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483F" w:rsidRDefault="008F1964" w:rsidP="0059483F">
      <w:pPr>
        <w:pStyle w:val="Ttulo1"/>
        <w:rPr>
          <w:lang w:val="es-ES"/>
        </w:rPr>
      </w:pPr>
      <w:r>
        <w:rPr>
          <w:lang w:val="es-ES"/>
        </w:rPr>
        <w:t>FAQs preguntas frecuentes sobre la organización de la asignatura Economía de la Integración Europea</w:t>
      </w:r>
    </w:p>
    <w:p w:rsidR="0059483F" w:rsidRDefault="0059483F" w:rsidP="0059483F">
      <w:pPr>
        <w:rPr>
          <w:b/>
          <w:lang w:val="es-ES"/>
        </w:rPr>
      </w:pPr>
    </w:p>
    <w:p w:rsidR="0059483F" w:rsidRPr="0059483F" w:rsidRDefault="0059483F" w:rsidP="0059483F">
      <w:pPr>
        <w:rPr>
          <w:b/>
          <w:lang w:val="es-ES"/>
        </w:rPr>
      </w:pPr>
      <w:r w:rsidRPr="0059483F">
        <w:rPr>
          <w:b/>
          <w:lang w:val="es-ES"/>
        </w:rPr>
        <w:t>¿Por qué imprimir dinero es similar a medidas extraordinarias?</w:t>
      </w:r>
    </w:p>
    <w:p w:rsidR="0059483F" w:rsidRPr="0059483F" w:rsidRDefault="0059483F" w:rsidP="00431C93">
      <w:r w:rsidRPr="0059483F">
        <w:t>Vea este video: Why Printing Trillions of Dollars May Not Cause Inflation</w:t>
      </w:r>
    </w:p>
    <w:p w:rsidR="00431C93" w:rsidRPr="007B0C47" w:rsidRDefault="0059483F" w:rsidP="00431C93">
      <w:r w:rsidRPr="007B0C47">
        <w:t>https://www.youtube.com/watch?v=3-dvi1f_2vA</w:t>
      </w:r>
    </w:p>
    <w:p w:rsidR="00431C93" w:rsidRPr="00431C93" w:rsidRDefault="00431C93" w:rsidP="00431C93">
      <w:pPr>
        <w:rPr>
          <w:b/>
          <w:lang w:val="es-ES"/>
        </w:rPr>
      </w:pPr>
      <w:r w:rsidRPr="00431C93">
        <w:rPr>
          <w:b/>
          <w:lang w:val="es-ES"/>
        </w:rPr>
        <w:t xml:space="preserve">¿Puede subir las soluciones del quizz? </w:t>
      </w:r>
    </w:p>
    <w:p w:rsidR="00431C93" w:rsidRPr="00431C93" w:rsidRDefault="00431C93" w:rsidP="00431C93">
      <w:pPr>
        <w:rPr>
          <w:rFonts w:ascii="Tahoma" w:eastAsia="Times New Roman" w:hAnsi="Tahoma" w:cs="Tahoma"/>
          <w:sz w:val="24"/>
          <w:szCs w:val="24"/>
          <w:lang w:val="es-ES" w:eastAsia="en-GB"/>
        </w:rPr>
      </w:pPr>
      <w:r w:rsidRPr="00431C93">
        <w:rPr>
          <w:rFonts w:ascii="Tahoma" w:eastAsia="Times New Roman" w:hAnsi="Tahoma" w:cs="Tahoma"/>
          <w:sz w:val="24"/>
          <w:szCs w:val="24"/>
          <w:lang w:val="es-ES" w:eastAsia="en-GB"/>
        </w:rPr>
        <w:t>No, debe estudiar el material del curso, si tiene alguna pregunta concreta sobre la solución de una pregunta puede enviar un correo con su duda</w:t>
      </w:r>
      <w:r w:rsidR="007B7A81">
        <w:rPr>
          <w:rFonts w:ascii="Tahoma" w:eastAsia="Times New Roman" w:hAnsi="Tahoma" w:cs="Tahoma"/>
          <w:sz w:val="24"/>
          <w:szCs w:val="24"/>
          <w:lang w:val="es-ES" w:eastAsia="en-GB"/>
        </w:rPr>
        <w:t xml:space="preserve"> a su profesor del grupo reducido</w:t>
      </w:r>
      <w:r w:rsidRPr="00431C93">
        <w:rPr>
          <w:rFonts w:ascii="Tahoma" w:eastAsia="Times New Roman" w:hAnsi="Tahoma" w:cs="Tahoma"/>
          <w:sz w:val="24"/>
          <w:szCs w:val="24"/>
          <w:lang w:val="es-ES" w:eastAsia="en-GB"/>
        </w:rPr>
        <w:t xml:space="preserve">. </w:t>
      </w:r>
      <w:r w:rsidR="007B7A81">
        <w:rPr>
          <w:rFonts w:ascii="Tahoma" w:eastAsia="Times New Roman" w:hAnsi="Tahoma" w:cs="Tahoma"/>
          <w:sz w:val="24"/>
          <w:szCs w:val="24"/>
          <w:lang w:val="es-ES" w:eastAsia="en-GB"/>
        </w:rPr>
        <w:t>E</w:t>
      </w:r>
      <w:r w:rsidRPr="00431C93">
        <w:rPr>
          <w:rFonts w:ascii="Tahoma" w:eastAsia="Times New Roman" w:hAnsi="Tahoma" w:cs="Tahoma"/>
          <w:sz w:val="24"/>
          <w:szCs w:val="24"/>
          <w:lang w:val="es-ES" w:eastAsia="en-GB"/>
        </w:rPr>
        <w:t xml:space="preserve">n el asunto debe poner </w:t>
      </w:r>
      <w:r w:rsidR="007B7A81">
        <w:rPr>
          <w:rFonts w:ascii="Tahoma" w:eastAsia="Times New Roman" w:hAnsi="Tahoma" w:cs="Tahoma"/>
          <w:sz w:val="24"/>
          <w:szCs w:val="24"/>
          <w:lang w:val="es-ES" w:eastAsia="en-GB"/>
        </w:rPr>
        <w:t>Q#</w:t>
      </w:r>
      <w:r w:rsidRPr="00431C93">
        <w:rPr>
          <w:rFonts w:ascii="Tahoma" w:eastAsia="Times New Roman" w:hAnsi="Tahoma" w:cs="Tahoma"/>
          <w:sz w:val="24"/>
          <w:szCs w:val="24"/>
          <w:lang w:val="es-ES" w:eastAsia="en-GB"/>
        </w:rPr>
        <w:t xml:space="preserve">?  </w:t>
      </w:r>
      <w:r w:rsidR="000B6D01">
        <w:rPr>
          <w:rFonts w:ascii="Tahoma" w:eastAsia="Times New Roman" w:hAnsi="Tahoma" w:cs="Tahoma"/>
          <w:sz w:val="24"/>
          <w:szCs w:val="24"/>
          <w:lang w:val="es-ES" w:eastAsia="en-GB"/>
        </w:rPr>
        <w:t>En el asunto del correo</w:t>
      </w:r>
    </w:p>
    <w:p w:rsidR="00431C93" w:rsidRPr="00431C93" w:rsidRDefault="00431C93" w:rsidP="00431C93">
      <w:pPr>
        <w:rPr>
          <w:rFonts w:ascii="Tahoma" w:eastAsia="Times New Roman" w:hAnsi="Tahoma" w:cs="Tahoma"/>
          <w:sz w:val="24"/>
          <w:szCs w:val="24"/>
          <w:lang w:val="es-ES" w:eastAsia="en-GB"/>
        </w:rPr>
      </w:pPr>
      <w:r w:rsidRPr="00431C93">
        <w:rPr>
          <w:rFonts w:ascii="Tahoma" w:eastAsia="Times New Roman" w:hAnsi="Tahoma" w:cs="Tahoma"/>
          <w:sz w:val="24"/>
          <w:szCs w:val="24"/>
          <w:lang w:val="es-ES" w:eastAsia="en-GB"/>
        </w:rPr>
        <w:t>Hay un ejemplo de examen en la web.</w:t>
      </w:r>
    </w:p>
    <w:p w:rsidR="00CD1CE5" w:rsidRDefault="00D74AE2" w:rsidP="00CD1CE5">
      <w:pPr>
        <w:rPr>
          <w:b/>
          <w:lang w:val="es-ES"/>
        </w:rPr>
      </w:pPr>
      <w:r>
        <w:rPr>
          <w:b/>
          <w:lang w:val="es-ES"/>
        </w:rPr>
        <w:t>PREGUNTA EN UN CORREO:</w:t>
      </w:r>
    </w:p>
    <w:p w:rsidR="00D74AE2" w:rsidRPr="00D74AE2" w:rsidRDefault="00D74AE2" w:rsidP="00D74AE2">
      <w:pPr>
        <w:shd w:val="clear" w:color="auto" w:fill="FFFFFF"/>
        <w:spacing w:line="235" w:lineRule="atLeast"/>
        <w:rPr>
          <w:rFonts w:ascii="Calibri" w:eastAsia="Times New Roman" w:hAnsi="Calibri" w:cs="Calibri"/>
          <w:i/>
          <w:color w:val="222222"/>
          <w:lang w:val="es-ES" w:eastAsia="en-GB"/>
        </w:rPr>
      </w:pPr>
      <w:r w:rsidRPr="00D74AE2">
        <w:rPr>
          <w:rFonts w:ascii="Calibri" w:eastAsia="Times New Roman" w:hAnsi="Calibri" w:cs="Calibri"/>
          <w:i/>
          <w:color w:val="222222"/>
          <w:lang w:val="es-ES" w:eastAsia="en-GB"/>
        </w:rPr>
        <w:t>Siguiendo las pautas de la universidad, les comunico que debo estar en cuarentena o aislamiento preventivo, dado que mi madre ha dado positivo (en covid19) en la prueba PCR que se realizó este fin de semana tras haber estado unos días con síntomas.</w:t>
      </w:r>
    </w:p>
    <w:p w:rsidR="00D74AE2" w:rsidRPr="00D74AE2" w:rsidRDefault="00D74AE2" w:rsidP="00D74AE2">
      <w:pPr>
        <w:shd w:val="clear" w:color="auto" w:fill="FFFFFF"/>
        <w:spacing w:line="235" w:lineRule="atLeast"/>
        <w:rPr>
          <w:rFonts w:ascii="Calibri" w:eastAsia="Times New Roman" w:hAnsi="Calibri" w:cs="Calibri"/>
          <w:i/>
          <w:color w:val="222222"/>
          <w:lang w:val="es-ES" w:eastAsia="en-GB"/>
        </w:rPr>
      </w:pPr>
      <w:r w:rsidRPr="00D74AE2">
        <w:rPr>
          <w:rFonts w:ascii="Calibri" w:eastAsia="Times New Roman" w:hAnsi="Calibri" w:cs="Calibri"/>
          <w:i/>
          <w:color w:val="222222"/>
          <w:lang w:val="es-ES" w:eastAsia="en-GB"/>
        </w:rPr>
        <w:t>Les explico la situación más detalladamente en la “declaración responsable de estar en cuarentena o aislamiento por causa COVID” que les adjunto junto a este correo.</w:t>
      </w:r>
    </w:p>
    <w:p w:rsidR="00D74AE2" w:rsidRPr="00D74AE2" w:rsidRDefault="00D74AE2" w:rsidP="00D74AE2">
      <w:pPr>
        <w:shd w:val="clear" w:color="auto" w:fill="FFFFFF"/>
        <w:spacing w:line="235" w:lineRule="atLeast"/>
        <w:rPr>
          <w:rFonts w:ascii="Calibri" w:eastAsia="Times New Roman" w:hAnsi="Calibri" w:cs="Calibri"/>
          <w:i/>
          <w:color w:val="222222"/>
          <w:lang w:val="es-ES" w:eastAsia="en-GB"/>
        </w:rPr>
      </w:pPr>
      <w:r w:rsidRPr="00D74AE2">
        <w:rPr>
          <w:rFonts w:ascii="Calibri" w:eastAsia="Times New Roman" w:hAnsi="Calibri" w:cs="Calibri"/>
          <w:i/>
          <w:color w:val="222222"/>
          <w:lang w:val="es-ES" w:eastAsia="en-GB"/>
        </w:rPr>
        <w:t>Como he leído en el documento que nos mandó la universidad:</w:t>
      </w:r>
    </w:p>
    <w:p w:rsidR="00D74AE2" w:rsidRPr="00D74AE2" w:rsidRDefault="00D74AE2" w:rsidP="00D74AE2">
      <w:pPr>
        <w:shd w:val="clear" w:color="auto" w:fill="FFFFFF"/>
        <w:spacing w:after="100" w:line="235" w:lineRule="atLeast"/>
        <w:rPr>
          <w:rFonts w:ascii="Calibri" w:eastAsia="Times New Roman" w:hAnsi="Calibri" w:cs="Calibri"/>
          <w:i/>
          <w:color w:val="222222"/>
          <w:lang w:val="es-ES" w:eastAsia="en-GB"/>
        </w:rPr>
      </w:pPr>
      <w:r w:rsidRPr="00D74AE2">
        <w:rPr>
          <w:rFonts w:ascii="Calibri" w:eastAsia="Times New Roman" w:hAnsi="Calibri" w:cs="Calibri"/>
          <w:i/>
          <w:color w:val="222222"/>
          <w:lang w:val="es-ES" w:eastAsia="en-GB"/>
        </w:rPr>
        <w:t> “</w:t>
      </w:r>
      <w:r w:rsidRPr="00D74AE2">
        <w:rPr>
          <w:rFonts w:ascii="Calibri" w:eastAsia="Times New Roman" w:hAnsi="Calibri" w:cs="Calibri"/>
          <w:i/>
          <w:iCs/>
          <w:color w:val="222222"/>
          <w:lang w:val="es-ES" w:eastAsia="en-GB"/>
        </w:rPr>
        <w:t>5. ¿Puedo seguir todas las clases presenciales en modalidad online si me encuentro en situación de aislamiento preventivo? </w:t>
      </w:r>
    </w:p>
    <w:p w:rsidR="00D74AE2" w:rsidRPr="00D74AE2" w:rsidRDefault="00D74AE2" w:rsidP="00D74AE2">
      <w:pPr>
        <w:shd w:val="clear" w:color="auto" w:fill="FFFFFF"/>
        <w:spacing w:after="100" w:line="235" w:lineRule="atLeast"/>
        <w:rPr>
          <w:rFonts w:ascii="Calibri" w:eastAsia="Times New Roman" w:hAnsi="Calibri" w:cs="Calibri"/>
          <w:i/>
          <w:color w:val="222222"/>
          <w:lang w:val="es-ES" w:eastAsia="en-GB"/>
        </w:rPr>
      </w:pPr>
      <w:r w:rsidRPr="00D74AE2">
        <w:rPr>
          <w:rFonts w:ascii="Calibri" w:eastAsia="Times New Roman" w:hAnsi="Calibri" w:cs="Calibri"/>
          <w:i/>
          <w:iCs/>
          <w:color w:val="222222"/>
          <w:lang w:val="es-ES" w:eastAsia="en-GB"/>
        </w:rPr>
        <w:t>No. Sólo podrás seguir las clases online previstas en tu horario y las que se impartan simultáneamente de forma online y presencial. </w:t>
      </w:r>
    </w:p>
    <w:p w:rsidR="00D74AE2" w:rsidRPr="00D74AE2" w:rsidRDefault="00D74AE2" w:rsidP="00D74AE2">
      <w:pPr>
        <w:shd w:val="clear" w:color="auto" w:fill="FFFFFF"/>
        <w:spacing w:after="100" w:line="235" w:lineRule="atLeast"/>
        <w:rPr>
          <w:rFonts w:ascii="Calibri" w:eastAsia="Times New Roman" w:hAnsi="Calibri" w:cs="Calibri"/>
          <w:i/>
          <w:color w:val="222222"/>
          <w:lang w:val="es-ES" w:eastAsia="en-GB"/>
        </w:rPr>
      </w:pPr>
      <w:r w:rsidRPr="00D74AE2">
        <w:rPr>
          <w:rFonts w:ascii="Calibri" w:eastAsia="Times New Roman" w:hAnsi="Calibri" w:cs="Calibri"/>
          <w:i/>
          <w:iCs/>
          <w:color w:val="222222"/>
          <w:lang w:val="es-ES" w:eastAsia="en-GB"/>
        </w:rPr>
        <w:t>Podrás acceder a los materiales de Aula Global. </w:t>
      </w:r>
    </w:p>
    <w:p w:rsidR="00D74AE2" w:rsidRPr="00D74AE2" w:rsidRDefault="00D74AE2" w:rsidP="00D74AE2">
      <w:pPr>
        <w:shd w:val="clear" w:color="auto" w:fill="FFFFFF"/>
        <w:spacing w:after="100" w:line="235" w:lineRule="atLeast"/>
        <w:rPr>
          <w:rFonts w:ascii="Calibri" w:eastAsia="Times New Roman" w:hAnsi="Calibri" w:cs="Calibri"/>
          <w:i/>
          <w:color w:val="222222"/>
          <w:lang w:val="es-ES" w:eastAsia="en-GB"/>
        </w:rPr>
      </w:pPr>
      <w:r w:rsidRPr="00D74AE2">
        <w:rPr>
          <w:rFonts w:ascii="Calibri" w:eastAsia="Times New Roman" w:hAnsi="Calibri" w:cs="Calibri"/>
          <w:i/>
          <w:iCs/>
          <w:color w:val="222222"/>
          <w:lang w:val="es-ES" w:eastAsia="en-GB"/>
        </w:rPr>
        <w:t>Tendrás derecho a realizar en otra fecha las pruebas presenciales de evaluación continua realizadas durante el periodo de aislamiento. </w:t>
      </w:r>
    </w:p>
    <w:p w:rsidR="00D74AE2" w:rsidRPr="00D74AE2" w:rsidRDefault="00D74AE2" w:rsidP="00D74AE2">
      <w:pPr>
        <w:shd w:val="clear" w:color="auto" w:fill="FFFFFF"/>
        <w:spacing w:after="100" w:line="235" w:lineRule="atLeast"/>
        <w:rPr>
          <w:rFonts w:ascii="Calibri" w:eastAsia="Times New Roman" w:hAnsi="Calibri" w:cs="Calibri"/>
          <w:i/>
          <w:color w:val="222222"/>
          <w:lang w:val="es-ES" w:eastAsia="en-GB"/>
        </w:rPr>
      </w:pPr>
      <w:r w:rsidRPr="00D74AE2">
        <w:rPr>
          <w:rFonts w:ascii="Calibri" w:eastAsia="Times New Roman" w:hAnsi="Calibri" w:cs="Calibri"/>
          <w:i/>
          <w:iCs/>
          <w:color w:val="222222"/>
          <w:lang w:val="es-ES" w:eastAsia="en-GB"/>
        </w:rPr>
        <w:t>Podrás solicitar las sesiones de tutoría previstas con carácter general en formato online</w:t>
      </w:r>
      <w:r w:rsidRPr="00D74AE2">
        <w:rPr>
          <w:rFonts w:ascii="Calibri" w:eastAsia="Times New Roman" w:hAnsi="Calibri" w:cs="Calibri"/>
          <w:i/>
          <w:color w:val="222222"/>
          <w:lang w:val="es-ES" w:eastAsia="en-GB"/>
        </w:rPr>
        <w:t>.”</w:t>
      </w:r>
    </w:p>
    <w:p w:rsidR="00D74AE2" w:rsidRPr="00CD1CE5" w:rsidRDefault="00D74AE2" w:rsidP="00CD1CE5">
      <w:pPr>
        <w:rPr>
          <w:b/>
          <w:lang w:val="es-ES"/>
        </w:rPr>
      </w:pPr>
    </w:p>
    <w:p w:rsidR="00CD1CE5" w:rsidRDefault="00D74AE2" w:rsidP="00CD1CE5">
      <w:pPr>
        <w:spacing w:after="0" w:line="240" w:lineRule="auto"/>
        <w:rPr>
          <w:rFonts w:ascii="Tahoma" w:eastAsia="Times New Roman" w:hAnsi="Tahoma" w:cs="Tahoma"/>
          <w:sz w:val="24"/>
          <w:szCs w:val="24"/>
          <w:lang w:val="es-ES" w:eastAsia="en-GB"/>
        </w:rPr>
      </w:pPr>
      <w:r>
        <w:rPr>
          <w:rFonts w:ascii="Tahoma" w:eastAsia="Times New Roman" w:hAnsi="Tahoma" w:cs="Tahoma"/>
          <w:sz w:val="24"/>
          <w:szCs w:val="24"/>
          <w:lang w:val="es-ES" w:eastAsia="en-GB"/>
        </w:rPr>
        <w:t xml:space="preserve">EN CASO DE ENFERMEDAD: </w:t>
      </w:r>
      <w:r w:rsidR="000B6D01">
        <w:rPr>
          <w:rFonts w:ascii="Tahoma" w:eastAsia="Times New Roman" w:hAnsi="Tahoma" w:cs="Tahoma"/>
          <w:sz w:val="24"/>
          <w:szCs w:val="24"/>
          <w:lang w:val="es-ES" w:eastAsia="en-GB"/>
        </w:rPr>
        <w:t>Só</w:t>
      </w:r>
      <w:r w:rsidR="00CD1CE5" w:rsidRPr="00CD1CE5">
        <w:rPr>
          <w:rFonts w:ascii="Tahoma" w:eastAsia="Times New Roman" w:hAnsi="Tahoma" w:cs="Tahoma"/>
          <w:sz w:val="24"/>
          <w:szCs w:val="24"/>
          <w:lang w:val="es-ES" w:eastAsia="en-GB"/>
        </w:rPr>
        <w:t xml:space="preserve">lo tiene que </w:t>
      </w:r>
      <w:r w:rsidR="00AC330F" w:rsidRPr="00CD1CE5">
        <w:rPr>
          <w:rFonts w:ascii="Tahoma" w:eastAsia="Times New Roman" w:hAnsi="Tahoma" w:cs="Tahoma"/>
          <w:sz w:val="24"/>
          <w:szCs w:val="24"/>
          <w:lang w:val="es-ES" w:eastAsia="en-GB"/>
        </w:rPr>
        <w:t>comunicárselo</w:t>
      </w:r>
      <w:r w:rsidR="00CD1CE5" w:rsidRPr="00CD1CE5">
        <w:rPr>
          <w:rFonts w:ascii="Tahoma" w:eastAsia="Times New Roman" w:hAnsi="Tahoma" w:cs="Tahoma"/>
          <w:sz w:val="24"/>
          <w:szCs w:val="24"/>
          <w:lang w:val="es-ES" w:eastAsia="en-GB"/>
        </w:rPr>
        <w:t xml:space="preserve"> al profesor de su reducido, si tiene el reducido presencial debe </w:t>
      </w:r>
      <w:r w:rsidR="00AC330F" w:rsidRPr="00CD1CE5">
        <w:rPr>
          <w:rFonts w:ascii="Tahoma" w:eastAsia="Times New Roman" w:hAnsi="Tahoma" w:cs="Tahoma"/>
          <w:sz w:val="24"/>
          <w:szCs w:val="24"/>
          <w:lang w:val="es-ES" w:eastAsia="en-GB"/>
        </w:rPr>
        <w:t>pedirle</w:t>
      </w:r>
      <w:r w:rsidR="00CD1CE5" w:rsidRPr="00CD1CE5">
        <w:rPr>
          <w:rFonts w:ascii="Tahoma" w:eastAsia="Times New Roman" w:hAnsi="Tahoma" w:cs="Tahoma"/>
          <w:sz w:val="24"/>
          <w:szCs w:val="24"/>
          <w:lang w:val="es-ES" w:eastAsia="en-GB"/>
        </w:rPr>
        <w:t xml:space="preserve"> que le envíe un enlace para el reducido online </w:t>
      </w:r>
      <w:r>
        <w:rPr>
          <w:rFonts w:ascii="Tahoma" w:eastAsia="Times New Roman" w:hAnsi="Tahoma" w:cs="Tahoma"/>
          <w:sz w:val="24"/>
          <w:szCs w:val="24"/>
          <w:lang w:val="es-ES" w:eastAsia="en-GB"/>
        </w:rPr>
        <w:t xml:space="preserve">(SI LO HUBIERA) </w:t>
      </w:r>
      <w:r w:rsidR="00CD1CE5" w:rsidRPr="00CD1CE5">
        <w:rPr>
          <w:rFonts w:ascii="Tahoma" w:eastAsia="Times New Roman" w:hAnsi="Tahoma" w:cs="Tahoma"/>
          <w:sz w:val="24"/>
          <w:szCs w:val="24"/>
          <w:lang w:val="es-ES" w:eastAsia="en-GB"/>
        </w:rPr>
        <w:t>si quiere seguir las clases.</w:t>
      </w:r>
    </w:p>
    <w:p w:rsidR="00D74AE2" w:rsidRPr="00CD1CE5" w:rsidRDefault="00D74AE2" w:rsidP="00CD1CE5">
      <w:pPr>
        <w:spacing w:after="0" w:line="240" w:lineRule="auto"/>
        <w:rPr>
          <w:rFonts w:ascii="Tahoma" w:eastAsia="Times New Roman" w:hAnsi="Tahoma" w:cs="Tahoma"/>
          <w:sz w:val="24"/>
          <w:szCs w:val="24"/>
          <w:lang w:val="es-ES" w:eastAsia="en-GB"/>
        </w:rPr>
      </w:pPr>
    </w:p>
    <w:p w:rsidR="00CD1CE5" w:rsidRPr="00CD1CE5" w:rsidRDefault="00AC330F" w:rsidP="00CD1CE5">
      <w:pPr>
        <w:spacing w:after="0" w:line="240" w:lineRule="auto"/>
        <w:rPr>
          <w:rFonts w:ascii="Tahoma" w:eastAsia="Times New Roman" w:hAnsi="Tahoma" w:cs="Tahoma"/>
          <w:sz w:val="24"/>
          <w:szCs w:val="24"/>
          <w:lang w:val="es-ES" w:eastAsia="en-GB"/>
        </w:rPr>
      </w:pPr>
      <w:r w:rsidRPr="00CD1CE5">
        <w:rPr>
          <w:rFonts w:ascii="Tahoma" w:eastAsia="Times New Roman" w:hAnsi="Tahoma" w:cs="Tahoma"/>
          <w:sz w:val="24"/>
          <w:szCs w:val="24"/>
          <w:lang w:val="es-ES" w:eastAsia="en-GB"/>
        </w:rPr>
        <w:t>Igualmente,</w:t>
      </w:r>
      <w:r w:rsidR="00CD1CE5" w:rsidRPr="00CD1CE5">
        <w:rPr>
          <w:rFonts w:ascii="Tahoma" w:eastAsia="Times New Roman" w:hAnsi="Tahoma" w:cs="Tahoma"/>
          <w:sz w:val="24"/>
          <w:szCs w:val="24"/>
          <w:lang w:val="es-ES" w:eastAsia="en-GB"/>
        </w:rPr>
        <w:t xml:space="preserve"> si hubiera algún examen presencial </w:t>
      </w:r>
      <w:r w:rsidR="000B6D01" w:rsidRPr="00CD1CE5">
        <w:rPr>
          <w:rFonts w:ascii="Tahoma" w:eastAsia="Times New Roman" w:hAnsi="Tahoma" w:cs="Tahoma"/>
          <w:sz w:val="24"/>
          <w:szCs w:val="24"/>
          <w:lang w:val="es-ES" w:eastAsia="en-GB"/>
        </w:rPr>
        <w:t>pídale</w:t>
      </w:r>
      <w:r w:rsidR="00CD1CE5" w:rsidRPr="00CD1CE5">
        <w:rPr>
          <w:rFonts w:ascii="Tahoma" w:eastAsia="Times New Roman" w:hAnsi="Tahoma" w:cs="Tahoma"/>
          <w:sz w:val="24"/>
          <w:szCs w:val="24"/>
          <w:lang w:val="es-ES" w:eastAsia="en-GB"/>
        </w:rPr>
        <w:t xml:space="preserve"> al profesor del grupo reducido que le mande un enlace para hacerlo online en la misma hora y día del </w:t>
      </w:r>
      <w:r w:rsidR="000B6D01" w:rsidRPr="00CD1CE5">
        <w:rPr>
          <w:rFonts w:ascii="Tahoma" w:eastAsia="Times New Roman" w:hAnsi="Tahoma" w:cs="Tahoma"/>
          <w:sz w:val="24"/>
          <w:szCs w:val="24"/>
          <w:lang w:val="es-ES" w:eastAsia="en-GB"/>
        </w:rPr>
        <w:t>grupo</w:t>
      </w:r>
      <w:r w:rsidR="00CD1CE5" w:rsidRPr="00CD1CE5">
        <w:rPr>
          <w:rFonts w:ascii="Tahoma" w:eastAsia="Times New Roman" w:hAnsi="Tahoma" w:cs="Tahoma"/>
          <w:sz w:val="24"/>
          <w:szCs w:val="24"/>
          <w:lang w:val="es-ES" w:eastAsia="en-GB"/>
        </w:rPr>
        <w:t xml:space="preserve"> presencial.</w:t>
      </w:r>
      <w:r w:rsidR="00D74AE2">
        <w:rPr>
          <w:rFonts w:ascii="Tahoma" w:eastAsia="Times New Roman" w:hAnsi="Tahoma" w:cs="Tahoma"/>
          <w:sz w:val="24"/>
          <w:szCs w:val="24"/>
          <w:lang w:val="es-ES" w:eastAsia="en-GB"/>
        </w:rPr>
        <w:t xml:space="preserve"> Encaso de hacer el examen escrito on line, cuando pueda volver a las clases tendrá que pasar un examen oral en la fecha que el profesor determine.</w:t>
      </w:r>
    </w:p>
    <w:p w:rsidR="00CB4342" w:rsidRDefault="00CB4342" w:rsidP="00CB4342">
      <w:pPr>
        <w:rPr>
          <w:lang w:val="es-ES"/>
        </w:rPr>
      </w:pPr>
    </w:p>
    <w:p w:rsidR="00CB4342" w:rsidRPr="00CB4342" w:rsidRDefault="00CB4342" w:rsidP="00CB4342">
      <w:pPr>
        <w:rPr>
          <w:lang w:val="es-ES"/>
        </w:rPr>
      </w:pPr>
      <w:r w:rsidRPr="00CB4342">
        <w:rPr>
          <w:rFonts w:ascii="Arial" w:hAnsi="Arial" w:cs="Arial"/>
          <w:b/>
          <w:color w:val="222222"/>
          <w:shd w:val="clear" w:color="auto" w:fill="FFFFFF"/>
          <w:lang w:val="es-ES"/>
        </w:rPr>
        <w:lastRenderedPageBreak/>
        <w:t>Comparando con las clases he visto que hay más documentos que los power point que se dan en clase. Mi duda es si esos documentos también son material de examen y deben ser tenidos en cuenta</w:t>
      </w:r>
      <w:r w:rsidRPr="00CB4342">
        <w:rPr>
          <w:rFonts w:ascii="Arial" w:hAnsi="Arial" w:cs="Arial"/>
          <w:color w:val="222222"/>
          <w:shd w:val="clear" w:color="auto" w:fill="FFFFFF"/>
          <w:lang w:val="es-ES"/>
        </w:rPr>
        <w:t>. </w:t>
      </w:r>
    </w:p>
    <w:p w:rsidR="00CB4342" w:rsidRPr="00CB4342" w:rsidRDefault="00CB4342" w:rsidP="00CB4342">
      <w:pPr>
        <w:spacing w:after="0" w:line="240" w:lineRule="auto"/>
        <w:rPr>
          <w:rFonts w:ascii="Tahoma" w:eastAsia="Times New Roman" w:hAnsi="Tahoma" w:cs="Tahoma"/>
          <w:sz w:val="24"/>
          <w:szCs w:val="24"/>
          <w:lang w:val="es-ES" w:eastAsia="en-GB"/>
        </w:rPr>
      </w:pPr>
      <w:r w:rsidRPr="00CB4342">
        <w:rPr>
          <w:rFonts w:ascii="Tahoma" w:eastAsia="Times New Roman" w:hAnsi="Tahoma" w:cs="Tahoma"/>
          <w:sz w:val="24"/>
          <w:szCs w:val="24"/>
          <w:lang w:val="es-ES" w:eastAsia="en-GB"/>
        </w:rPr>
        <w:t>Cuando existe un link en</w:t>
      </w:r>
      <w:r w:rsidR="000B6D01">
        <w:rPr>
          <w:rFonts w:ascii="Tahoma" w:eastAsia="Times New Roman" w:hAnsi="Tahoma" w:cs="Tahoma"/>
          <w:sz w:val="24"/>
          <w:szCs w:val="24"/>
          <w:lang w:val="es-ES" w:eastAsia="en-GB"/>
        </w:rPr>
        <w:t xml:space="preserve"> las trasparecías</w:t>
      </w:r>
      <w:r w:rsidR="00D74AE2">
        <w:rPr>
          <w:rFonts w:ascii="Tahoma" w:eastAsia="Times New Roman" w:hAnsi="Tahoma" w:cs="Tahoma"/>
          <w:sz w:val="24"/>
          <w:szCs w:val="24"/>
          <w:lang w:val="es-ES" w:eastAsia="en-GB"/>
        </w:rPr>
        <w:t xml:space="preserve"> en </w:t>
      </w:r>
      <w:r w:rsidRPr="00CB4342">
        <w:rPr>
          <w:rFonts w:ascii="Tahoma" w:eastAsia="Times New Roman" w:hAnsi="Tahoma" w:cs="Tahoma"/>
          <w:sz w:val="24"/>
          <w:szCs w:val="24"/>
          <w:lang w:val="es-ES" w:eastAsia="en-GB"/>
        </w:rPr>
        <w:t xml:space="preserve"> </w:t>
      </w:r>
      <w:r w:rsidR="00AC330F" w:rsidRPr="00AC330F">
        <w:rPr>
          <w:rFonts w:ascii="Arial" w:hAnsi="Arial" w:cs="Arial"/>
          <w:b/>
          <w:i/>
          <w:color w:val="222222"/>
          <w:shd w:val="clear" w:color="auto" w:fill="FFFFFF"/>
          <w:lang w:val="es-ES"/>
        </w:rPr>
        <w:t>baobab.uc3m.es</w:t>
      </w:r>
      <w:r w:rsidR="00AC330F" w:rsidRPr="00CB4342">
        <w:rPr>
          <w:rFonts w:ascii="Tahoma" w:eastAsia="Times New Roman" w:hAnsi="Tahoma" w:cs="Tahoma"/>
          <w:sz w:val="24"/>
          <w:szCs w:val="24"/>
          <w:lang w:val="es-ES" w:eastAsia="en-GB"/>
        </w:rPr>
        <w:t xml:space="preserve"> </w:t>
      </w:r>
      <w:r w:rsidRPr="00CB4342">
        <w:rPr>
          <w:rFonts w:ascii="Tahoma" w:eastAsia="Times New Roman" w:hAnsi="Tahoma" w:cs="Tahoma"/>
          <w:sz w:val="24"/>
          <w:szCs w:val="24"/>
          <w:lang w:val="es-ES" w:eastAsia="en-GB"/>
        </w:rPr>
        <w:t xml:space="preserve">a una lectura o un documento o presentación en las transparencias de clase </w:t>
      </w:r>
      <w:r w:rsidRPr="000F7073">
        <w:rPr>
          <w:rFonts w:ascii="Tahoma" w:eastAsia="Times New Roman" w:hAnsi="Tahoma" w:cs="Tahoma"/>
          <w:b/>
          <w:sz w:val="24"/>
          <w:szCs w:val="24"/>
          <w:lang w:val="es-ES" w:eastAsia="en-GB"/>
        </w:rPr>
        <w:t>significa que es lectura obligatoria</w:t>
      </w:r>
      <w:r w:rsidRPr="00CB4342">
        <w:rPr>
          <w:rFonts w:ascii="Tahoma" w:eastAsia="Times New Roman" w:hAnsi="Tahoma" w:cs="Tahoma"/>
          <w:sz w:val="24"/>
          <w:szCs w:val="24"/>
          <w:lang w:val="es-ES" w:eastAsia="en-GB"/>
        </w:rPr>
        <w:t xml:space="preserve"> y por tanto entra en los quizzes y exámenes.</w:t>
      </w:r>
    </w:p>
    <w:p w:rsidR="00CB4342" w:rsidRDefault="00CB4342" w:rsidP="00CB4342">
      <w:pPr>
        <w:spacing w:after="0" w:line="240" w:lineRule="auto"/>
        <w:rPr>
          <w:rFonts w:ascii="Tahoma" w:eastAsia="Times New Roman" w:hAnsi="Tahoma" w:cs="Tahoma"/>
          <w:sz w:val="24"/>
          <w:szCs w:val="24"/>
          <w:lang w:val="es-ES" w:eastAsia="en-GB"/>
        </w:rPr>
      </w:pPr>
      <w:r w:rsidRPr="00CB4342">
        <w:rPr>
          <w:rFonts w:ascii="Tahoma" w:eastAsia="Times New Roman" w:hAnsi="Tahoma" w:cs="Tahoma"/>
          <w:sz w:val="24"/>
          <w:szCs w:val="24"/>
          <w:lang w:val="es-ES" w:eastAsia="en-GB"/>
        </w:rPr>
        <w:t xml:space="preserve">Normalmente trato de especificar las lecturas complementarias online en cada </w:t>
      </w:r>
      <w:r w:rsidR="00AC330F" w:rsidRPr="00CB4342">
        <w:rPr>
          <w:rFonts w:ascii="Tahoma" w:eastAsia="Times New Roman" w:hAnsi="Tahoma" w:cs="Tahoma"/>
          <w:sz w:val="24"/>
          <w:szCs w:val="24"/>
          <w:lang w:val="es-ES" w:eastAsia="en-GB"/>
        </w:rPr>
        <w:t>lección,</w:t>
      </w:r>
      <w:r w:rsidRPr="00CB4342">
        <w:rPr>
          <w:rFonts w:ascii="Tahoma" w:eastAsia="Times New Roman" w:hAnsi="Tahoma" w:cs="Tahoma"/>
          <w:sz w:val="24"/>
          <w:szCs w:val="24"/>
          <w:lang w:val="es-ES" w:eastAsia="en-GB"/>
        </w:rPr>
        <w:t xml:space="preserve"> pero</w:t>
      </w:r>
      <w:r w:rsidR="00AC330F">
        <w:rPr>
          <w:rFonts w:ascii="Tahoma" w:eastAsia="Times New Roman" w:hAnsi="Tahoma" w:cs="Tahoma"/>
          <w:sz w:val="24"/>
          <w:szCs w:val="24"/>
          <w:lang w:val="es-ES" w:eastAsia="en-GB"/>
        </w:rPr>
        <w:t>,</w:t>
      </w:r>
      <w:r w:rsidRPr="00CB4342">
        <w:rPr>
          <w:rFonts w:ascii="Tahoma" w:eastAsia="Times New Roman" w:hAnsi="Tahoma" w:cs="Tahoma"/>
          <w:sz w:val="24"/>
          <w:szCs w:val="24"/>
          <w:lang w:val="es-ES" w:eastAsia="en-GB"/>
        </w:rPr>
        <w:t xml:space="preserve"> si en alguna no está claro</w:t>
      </w:r>
      <w:r w:rsidR="00AC330F">
        <w:rPr>
          <w:rFonts w:ascii="Tahoma" w:eastAsia="Times New Roman" w:hAnsi="Tahoma" w:cs="Tahoma"/>
          <w:sz w:val="24"/>
          <w:szCs w:val="24"/>
          <w:lang w:val="es-ES" w:eastAsia="en-GB"/>
        </w:rPr>
        <w:t>,</w:t>
      </w:r>
      <w:r w:rsidRPr="00CB4342">
        <w:rPr>
          <w:rFonts w:ascii="Tahoma" w:eastAsia="Times New Roman" w:hAnsi="Tahoma" w:cs="Tahoma"/>
          <w:sz w:val="24"/>
          <w:szCs w:val="24"/>
          <w:lang w:val="es-ES" w:eastAsia="en-GB"/>
        </w:rPr>
        <w:t xml:space="preserve"> </w:t>
      </w:r>
      <w:r w:rsidR="00AC330F" w:rsidRPr="00CB4342">
        <w:rPr>
          <w:rFonts w:ascii="Tahoma" w:eastAsia="Times New Roman" w:hAnsi="Tahoma" w:cs="Tahoma"/>
          <w:sz w:val="24"/>
          <w:szCs w:val="24"/>
          <w:lang w:val="es-ES" w:eastAsia="en-GB"/>
        </w:rPr>
        <w:t>dígamelo</w:t>
      </w:r>
      <w:r w:rsidRPr="00CB4342">
        <w:rPr>
          <w:rFonts w:ascii="Tahoma" w:eastAsia="Times New Roman" w:hAnsi="Tahoma" w:cs="Tahoma"/>
          <w:sz w:val="24"/>
          <w:szCs w:val="24"/>
          <w:lang w:val="es-ES" w:eastAsia="en-GB"/>
        </w:rPr>
        <w:t xml:space="preserve"> para especificarlo en la web.</w:t>
      </w:r>
    </w:p>
    <w:p w:rsidR="000F7073" w:rsidRPr="00CB4342" w:rsidRDefault="000F7073" w:rsidP="00CB4342">
      <w:pPr>
        <w:spacing w:after="0" w:line="240" w:lineRule="auto"/>
        <w:rPr>
          <w:rFonts w:ascii="Tahoma" w:eastAsia="Times New Roman" w:hAnsi="Tahoma" w:cs="Tahoma"/>
          <w:sz w:val="24"/>
          <w:szCs w:val="24"/>
          <w:lang w:val="es-ES" w:eastAsia="en-GB"/>
        </w:rPr>
      </w:pPr>
      <w:r>
        <w:rPr>
          <w:rFonts w:ascii="Tahoma" w:eastAsia="Times New Roman" w:hAnsi="Tahoma" w:cs="Tahoma"/>
          <w:sz w:val="24"/>
          <w:szCs w:val="24"/>
          <w:lang w:val="es-ES" w:eastAsia="en-GB"/>
        </w:rPr>
        <w:t>Las lecturas complementarias están seleccionadas para orientarles en la realización de los trabajos de curso o por si desean profundizar en algunos de los temas.</w:t>
      </w:r>
    </w:p>
    <w:p w:rsidR="00CB4342" w:rsidRPr="00CB4342" w:rsidRDefault="00CB4342" w:rsidP="00CB4342">
      <w:pPr>
        <w:rPr>
          <w:lang w:val="es-ES"/>
        </w:rPr>
      </w:pPr>
    </w:p>
    <w:p w:rsidR="00100A64" w:rsidRPr="001258D2" w:rsidRDefault="00100A64" w:rsidP="00100A64">
      <w:pPr>
        <w:rPr>
          <w:b/>
          <w:lang w:val="es-ES"/>
        </w:rPr>
      </w:pPr>
      <w:r w:rsidRPr="001258D2">
        <w:rPr>
          <w:rFonts w:ascii="Arial" w:hAnsi="Arial" w:cs="Arial"/>
          <w:b/>
          <w:color w:val="222222"/>
          <w:shd w:val="clear" w:color="auto" w:fill="FFFFFF"/>
          <w:lang w:val="es-ES"/>
        </w:rPr>
        <w:t xml:space="preserve">Una pregunta. En las clases magistrales hemos dado las transparencias que figuran en la página web de baobab </w:t>
      </w:r>
      <w:r w:rsidR="00AC330F" w:rsidRPr="00AC330F">
        <w:rPr>
          <w:rFonts w:ascii="Arial" w:hAnsi="Arial" w:cs="Arial"/>
          <w:b/>
          <w:i/>
          <w:color w:val="222222"/>
          <w:shd w:val="clear" w:color="auto" w:fill="FFFFFF"/>
          <w:lang w:val="es-ES"/>
        </w:rPr>
        <w:t>baobab.uc3m.es</w:t>
      </w:r>
      <w:r w:rsidR="00AC330F">
        <w:rPr>
          <w:rFonts w:ascii="Arial" w:hAnsi="Arial" w:cs="Arial"/>
          <w:b/>
          <w:color w:val="222222"/>
          <w:shd w:val="clear" w:color="auto" w:fill="FFFFFF"/>
          <w:lang w:val="es-ES"/>
        </w:rPr>
        <w:t xml:space="preserve"> </w:t>
      </w:r>
      <w:r w:rsidRPr="001258D2">
        <w:rPr>
          <w:rFonts w:ascii="Arial" w:hAnsi="Arial" w:cs="Arial"/>
          <w:b/>
          <w:color w:val="222222"/>
          <w:shd w:val="clear" w:color="auto" w:fill="FFFFFF"/>
          <w:lang w:val="es-ES"/>
        </w:rPr>
        <w:t xml:space="preserve">pero, en </w:t>
      </w:r>
      <w:r w:rsidR="000B6D01" w:rsidRPr="001258D2">
        <w:rPr>
          <w:rFonts w:ascii="Arial" w:hAnsi="Arial" w:cs="Arial"/>
          <w:b/>
          <w:color w:val="222222"/>
          <w:shd w:val="clear" w:color="auto" w:fill="FFFFFF"/>
          <w:lang w:val="es-ES"/>
        </w:rPr>
        <w:t>algunas,</w:t>
      </w:r>
      <w:r w:rsidRPr="001258D2">
        <w:rPr>
          <w:rFonts w:ascii="Arial" w:hAnsi="Arial" w:cs="Arial"/>
          <w:b/>
          <w:color w:val="222222"/>
          <w:shd w:val="clear" w:color="auto" w:fill="FFFFFF"/>
          <w:lang w:val="es-ES"/>
        </w:rPr>
        <w:t xml:space="preserve"> por ejemplo, de 90 hemos visto 60. </w:t>
      </w:r>
    </w:p>
    <w:p w:rsidR="00100A64" w:rsidRPr="00100A64" w:rsidRDefault="000F7073" w:rsidP="00100A64">
      <w:pPr>
        <w:spacing w:after="0" w:line="240" w:lineRule="auto"/>
        <w:rPr>
          <w:rFonts w:ascii="Tahoma" w:eastAsia="Times New Roman" w:hAnsi="Tahoma" w:cs="Tahoma"/>
          <w:sz w:val="24"/>
          <w:szCs w:val="24"/>
          <w:lang w:val="es-ES" w:eastAsia="en-GB"/>
        </w:rPr>
      </w:pPr>
      <w:r>
        <w:rPr>
          <w:rFonts w:ascii="Tahoma" w:eastAsia="Times New Roman" w:hAnsi="Tahoma" w:cs="Tahoma"/>
          <w:sz w:val="24"/>
          <w:szCs w:val="24"/>
          <w:lang w:val="es-ES" w:eastAsia="en-GB"/>
        </w:rPr>
        <w:t>L</w:t>
      </w:r>
      <w:r w:rsidR="00100A64" w:rsidRPr="00100A64">
        <w:rPr>
          <w:rFonts w:ascii="Tahoma" w:eastAsia="Times New Roman" w:hAnsi="Tahoma" w:cs="Tahoma"/>
          <w:sz w:val="24"/>
          <w:szCs w:val="24"/>
          <w:lang w:val="es-ES" w:eastAsia="en-GB"/>
        </w:rPr>
        <w:t xml:space="preserve">as transparencias sólo son un esquema </w:t>
      </w:r>
      <w:r>
        <w:rPr>
          <w:rFonts w:ascii="Tahoma" w:eastAsia="Times New Roman" w:hAnsi="Tahoma" w:cs="Tahoma"/>
          <w:sz w:val="24"/>
          <w:szCs w:val="24"/>
          <w:lang w:val="es-ES" w:eastAsia="en-GB"/>
        </w:rPr>
        <w:t>del profesor para dar las</w:t>
      </w:r>
      <w:r w:rsidR="00100A64" w:rsidRPr="00100A64">
        <w:rPr>
          <w:rFonts w:ascii="Tahoma" w:eastAsia="Times New Roman" w:hAnsi="Tahoma" w:cs="Tahoma"/>
          <w:sz w:val="24"/>
          <w:szCs w:val="24"/>
          <w:lang w:val="es-ES" w:eastAsia="en-GB"/>
        </w:rPr>
        <w:t xml:space="preserve"> clases. Las comparto para ayudarles a mejorar sus apuntes. De </w:t>
      </w:r>
      <w:r w:rsidR="000B6D01" w:rsidRPr="00100A64">
        <w:rPr>
          <w:rFonts w:ascii="Tahoma" w:eastAsia="Times New Roman" w:hAnsi="Tahoma" w:cs="Tahoma"/>
          <w:sz w:val="24"/>
          <w:szCs w:val="24"/>
          <w:lang w:val="es-ES" w:eastAsia="en-GB"/>
        </w:rPr>
        <w:t>hecho,</w:t>
      </w:r>
      <w:r w:rsidR="00100A64" w:rsidRPr="00100A64">
        <w:rPr>
          <w:rFonts w:ascii="Tahoma" w:eastAsia="Times New Roman" w:hAnsi="Tahoma" w:cs="Tahoma"/>
          <w:sz w:val="24"/>
          <w:szCs w:val="24"/>
          <w:lang w:val="es-ES" w:eastAsia="en-GB"/>
        </w:rPr>
        <w:t xml:space="preserve"> lo recomendable es que tomen apuntes sobre las transparencias impresas.</w:t>
      </w:r>
    </w:p>
    <w:p w:rsidR="00100A64" w:rsidRPr="00100A64" w:rsidRDefault="00100A64" w:rsidP="00100A64">
      <w:pPr>
        <w:spacing w:after="0" w:line="240" w:lineRule="auto"/>
        <w:rPr>
          <w:rFonts w:ascii="Tahoma" w:eastAsia="Times New Roman" w:hAnsi="Tahoma" w:cs="Tahoma"/>
          <w:sz w:val="24"/>
          <w:szCs w:val="24"/>
          <w:lang w:val="es-ES" w:eastAsia="en-GB"/>
        </w:rPr>
      </w:pPr>
      <w:r w:rsidRPr="00100A64">
        <w:rPr>
          <w:rFonts w:ascii="Tahoma" w:eastAsia="Times New Roman" w:hAnsi="Tahoma" w:cs="Tahoma"/>
          <w:sz w:val="24"/>
          <w:szCs w:val="24"/>
          <w:lang w:val="es-ES" w:eastAsia="en-GB"/>
        </w:rPr>
        <w:t xml:space="preserve">Pero recuerde en los </w:t>
      </w:r>
      <w:r w:rsidR="000B6D01">
        <w:rPr>
          <w:rFonts w:ascii="Tahoma" w:eastAsia="Times New Roman" w:hAnsi="Tahoma" w:cs="Tahoma"/>
          <w:sz w:val="24"/>
          <w:szCs w:val="24"/>
          <w:lang w:val="es-ES" w:eastAsia="en-GB"/>
        </w:rPr>
        <w:t>parciales</w:t>
      </w:r>
      <w:r w:rsidRPr="00100A64">
        <w:rPr>
          <w:rFonts w:ascii="Tahoma" w:eastAsia="Times New Roman" w:hAnsi="Tahoma" w:cs="Tahoma"/>
          <w:sz w:val="24"/>
          <w:szCs w:val="24"/>
          <w:lang w:val="es-ES" w:eastAsia="en-GB"/>
        </w:rPr>
        <w:t xml:space="preserve"> y en el examen final la materia exigible son las </w:t>
      </w:r>
      <w:r w:rsidRPr="000F7073">
        <w:rPr>
          <w:rFonts w:ascii="Tahoma" w:eastAsia="Times New Roman" w:hAnsi="Tahoma" w:cs="Tahoma"/>
          <w:b/>
          <w:sz w:val="24"/>
          <w:szCs w:val="24"/>
          <w:lang w:val="es-ES" w:eastAsia="en-GB"/>
        </w:rPr>
        <w:t>lecturas obligatorias (</w:t>
      </w:r>
      <w:r w:rsidR="00AC330F" w:rsidRPr="000F7073">
        <w:rPr>
          <w:rFonts w:ascii="Tahoma" w:eastAsia="Times New Roman" w:hAnsi="Tahoma" w:cs="Tahoma"/>
          <w:b/>
          <w:sz w:val="24"/>
          <w:szCs w:val="24"/>
          <w:lang w:val="es-ES" w:eastAsia="en-GB"/>
        </w:rPr>
        <w:t>capítulos</w:t>
      </w:r>
      <w:r w:rsidRPr="000F7073">
        <w:rPr>
          <w:rFonts w:ascii="Tahoma" w:eastAsia="Times New Roman" w:hAnsi="Tahoma" w:cs="Tahoma"/>
          <w:b/>
          <w:sz w:val="24"/>
          <w:szCs w:val="24"/>
          <w:lang w:val="es-ES" w:eastAsia="en-GB"/>
        </w:rPr>
        <w:t xml:space="preserve"> de los libros de texto seleccionados y las lecturas que tienen un link en las transparencias).</w:t>
      </w:r>
    </w:p>
    <w:p w:rsidR="00100A64" w:rsidRDefault="00100A64" w:rsidP="00100A64">
      <w:pPr>
        <w:spacing w:after="0" w:line="240" w:lineRule="auto"/>
        <w:rPr>
          <w:rFonts w:ascii="Tahoma" w:eastAsia="Times New Roman" w:hAnsi="Tahoma" w:cs="Tahoma"/>
          <w:sz w:val="24"/>
          <w:szCs w:val="24"/>
          <w:lang w:val="es-ES" w:eastAsia="en-GB"/>
        </w:rPr>
      </w:pPr>
      <w:r w:rsidRPr="00100A64">
        <w:rPr>
          <w:rFonts w:ascii="Tahoma" w:eastAsia="Times New Roman" w:hAnsi="Tahoma" w:cs="Tahoma"/>
          <w:sz w:val="24"/>
          <w:szCs w:val="24"/>
          <w:lang w:val="es-ES" w:eastAsia="en-GB"/>
        </w:rPr>
        <w:t xml:space="preserve">El objetivo de las clases es explicar los puntos que puedan ser más difíciles de comprender y actualizar las lecturas ya que la UE está evolucionando continuamente y, en los últimos años, debido sobre todo a la necesidad de afrontar las crisis económicas, de forma </w:t>
      </w:r>
      <w:r w:rsidR="00AC330F" w:rsidRPr="00100A64">
        <w:rPr>
          <w:rFonts w:ascii="Tahoma" w:eastAsia="Times New Roman" w:hAnsi="Tahoma" w:cs="Tahoma"/>
          <w:sz w:val="24"/>
          <w:szCs w:val="24"/>
          <w:lang w:val="es-ES" w:eastAsia="en-GB"/>
        </w:rPr>
        <w:t>acelerada</w:t>
      </w:r>
      <w:r w:rsidRPr="00100A64">
        <w:rPr>
          <w:rFonts w:ascii="Tahoma" w:eastAsia="Times New Roman" w:hAnsi="Tahoma" w:cs="Tahoma"/>
          <w:sz w:val="24"/>
          <w:szCs w:val="24"/>
          <w:lang w:val="es-ES" w:eastAsia="en-GB"/>
        </w:rPr>
        <w:t>.</w:t>
      </w:r>
    </w:p>
    <w:p w:rsidR="00100A64" w:rsidRDefault="00100A64" w:rsidP="00100A64">
      <w:pPr>
        <w:spacing w:after="0" w:line="240" w:lineRule="auto"/>
        <w:rPr>
          <w:rFonts w:ascii="Tahoma" w:eastAsia="Times New Roman" w:hAnsi="Tahoma" w:cs="Tahoma"/>
          <w:sz w:val="24"/>
          <w:szCs w:val="24"/>
          <w:lang w:val="es-ES" w:eastAsia="en-GB"/>
        </w:rPr>
      </w:pPr>
      <w:r>
        <w:rPr>
          <w:rFonts w:ascii="Tahoma" w:eastAsia="Times New Roman" w:hAnsi="Tahoma" w:cs="Tahoma"/>
          <w:sz w:val="24"/>
          <w:szCs w:val="24"/>
          <w:lang w:val="es-ES" w:eastAsia="en-GB"/>
        </w:rPr>
        <w:t>En el caso que menciona las últimas transparencias eran fundamentalmente datos estadísticos que no tiene que memorizar, pero si encuentra algún contenido que no entiende no dude en preguntarlo en la clase o por correo.</w:t>
      </w:r>
    </w:p>
    <w:p w:rsidR="00100A64" w:rsidRPr="00100A64" w:rsidRDefault="00100A64" w:rsidP="00100A64">
      <w:pPr>
        <w:spacing w:after="0" w:line="240" w:lineRule="auto"/>
        <w:rPr>
          <w:rFonts w:ascii="Tahoma" w:eastAsia="Times New Roman" w:hAnsi="Tahoma" w:cs="Tahoma"/>
          <w:sz w:val="24"/>
          <w:szCs w:val="24"/>
          <w:lang w:val="es-ES" w:eastAsia="en-GB"/>
        </w:rPr>
      </w:pPr>
      <w:r>
        <w:rPr>
          <w:rFonts w:ascii="Tahoma" w:eastAsia="Times New Roman" w:hAnsi="Tahoma" w:cs="Tahoma"/>
          <w:sz w:val="24"/>
          <w:szCs w:val="24"/>
          <w:lang w:val="es-ES" w:eastAsia="en-GB"/>
        </w:rPr>
        <w:t xml:space="preserve">Para preguntas ponga siempre en el asunto del correo </w:t>
      </w:r>
      <w:r w:rsidRPr="00100A64">
        <w:rPr>
          <w:rFonts w:ascii="Tahoma" w:eastAsia="Times New Roman" w:hAnsi="Tahoma" w:cs="Tahoma"/>
          <w:b/>
          <w:sz w:val="24"/>
          <w:szCs w:val="24"/>
          <w:lang w:val="es-ES" w:eastAsia="en-GB"/>
        </w:rPr>
        <w:t>EIE?</w:t>
      </w:r>
      <w:r>
        <w:rPr>
          <w:rFonts w:ascii="Tahoma" w:eastAsia="Times New Roman" w:hAnsi="Tahoma" w:cs="Tahoma"/>
          <w:sz w:val="24"/>
          <w:szCs w:val="24"/>
          <w:lang w:val="es-ES" w:eastAsia="en-GB"/>
        </w:rPr>
        <w:t xml:space="preserve"> </w:t>
      </w:r>
      <w:r w:rsidRPr="00AC330F">
        <w:rPr>
          <w:rFonts w:ascii="Tahoma" w:eastAsia="Times New Roman" w:hAnsi="Tahoma" w:cs="Tahoma"/>
          <w:sz w:val="24"/>
          <w:szCs w:val="24"/>
          <w:lang w:eastAsia="en-GB"/>
        </w:rPr>
        <w:t>(</w:t>
      </w:r>
      <w:r w:rsidRPr="00AC330F">
        <w:rPr>
          <w:rFonts w:ascii="Tahoma" w:eastAsia="Times New Roman" w:hAnsi="Tahoma" w:cs="Tahoma"/>
          <w:i/>
          <w:sz w:val="24"/>
          <w:szCs w:val="24"/>
          <w:lang w:eastAsia="en-GB"/>
        </w:rPr>
        <w:t xml:space="preserve">or </w:t>
      </w:r>
      <w:r w:rsidRPr="00AC330F">
        <w:rPr>
          <w:rFonts w:ascii="Tahoma" w:eastAsia="Times New Roman" w:hAnsi="Tahoma" w:cs="Tahoma"/>
          <w:b/>
          <w:i/>
          <w:sz w:val="24"/>
          <w:szCs w:val="24"/>
          <w:lang w:eastAsia="en-GB"/>
        </w:rPr>
        <w:t>EEI</w:t>
      </w:r>
      <w:r w:rsidR="00AC330F" w:rsidRPr="00AC330F">
        <w:rPr>
          <w:rFonts w:ascii="Tahoma" w:eastAsia="Times New Roman" w:hAnsi="Tahoma" w:cs="Tahoma"/>
          <w:b/>
          <w:i/>
          <w:sz w:val="24"/>
          <w:szCs w:val="24"/>
          <w:lang w:eastAsia="en-GB"/>
        </w:rPr>
        <w:t>?</w:t>
      </w:r>
      <w:r w:rsidRPr="00AC330F">
        <w:rPr>
          <w:rFonts w:ascii="Tahoma" w:eastAsia="Times New Roman" w:hAnsi="Tahoma" w:cs="Tahoma"/>
          <w:i/>
          <w:sz w:val="24"/>
          <w:szCs w:val="24"/>
          <w:lang w:eastAsia="en-GB"/>
        </w:rPr>
        <w:t xml:space="preserve"> if you are in the bilingual course</w:t>
      </w:r>
      <w:r w:rsidRPr="00AC330F">
        <w:rPr>
          <w:rFonts w:ascii="Tahoma" w:eastAsia="Times New Roman" w:hAnsi="Tahoma" w:cs="Tahoma"/>
          <w:sz w:val="24"/>
          <w:szCs w:val="24"/>
          <w:lang w:eastAsia="en-GB"/>
        </w:rPr>
        <w:t>)</w:t>
      </w:r>
      <w:r w:rsidR="00AC330F" w:rsidRPr="00AC330F">
        <w:rPr>
          <w:rFonts w:ascii="Tahoma" w:eastAsia="Times New Roman" w:hAnsi="Tahoma" w:cs="Tahoma"/>
          <w:sz w:val="24"/>
          <w:szCs w:val="24"/>
          <w:lang w:eastAsia="en-GB"/>
        </w:rPr>
        <w:t>.</w:t>
      </w:r>
      <w:r w:rsidRPr="00AC330F">
        <w:rPr>
          <w:rFonts w:ascii="Tahoma" w:eastAsia="Times New Roman" w:hAnsi="Tahoma" w:cs="Tahoma"/>
          <w:sz w:val="24"/>
          <w:szCs w:val="24"/>
          <w:lang w:eastAsia="en-GB"/>
        </w:rPr>
        <w:t xml:space="preserve"> </w:t>
      </w:r>
      <w:r>
        <w:rPr>
          <w:rFonts w:ascii="Tahoma" w:eastAsia="Times New Roman" w:hAnsi="Tahoma" w:cs="Tahoma"/>
          <w:sz w:val="24"/>
          <w:szCs w:val="24"/>
          <w:lang w:val="es-ES" w:eastAsia="en-GB"/>
        </w:rPr>
        <w:t xml:space="preserve">De esa forma su profesor puede saber a </w:t>
      </w:r>
      <w:r w:rsidR="00AC330F">
        <w:rPr>
          <w:rFonts w:ascii="Tahoma" w:eastAsia="Times New Roman" w:hAnsi="Tahoma" w:cs="Tahoma"/>
          <w:sz w:val="24"/>
          <w:szCs w:val="24"/>
          <w:lang w:val="es-ES" w:eastAsia="en-GB"/>
        </w:rPr>
        <w:t>qué</w:t>
      </w:r>
      <w:r>
        <w:rPr>
          <w:rFonts w:ascii="Tahoma" w:eastAsia="Times New Roman" w:hAnsi="Tahoma" w:cs="Tahoma"/>
          <w:sz w:val="24"/>
          <w:szCs w:val="24"/>
          <w:lang w:val="es-ES" w:eastAsia="en-GB"/>
        </w:rPr>
        <w:t xml:space="preserve"> curso pertenece. Su nombre aparece en el correo, no es necesario que lo repi</w:t>
      </w:r>
      <w:r w:rsidR="00AC330F">
        <w:rPr>
          <w:rFonts w:ascii="Tahoma" w:eastAsia="Times New Roman" w:hAnsi="Tahoma" w:cs="Tahoma"/>
          <w:sz w:val="24"/>
          <w:szCs w:val="24"/>
          <w:lang w:val="es-ES" w:eastAsia="en-GB"/>
        </w:rPr>
        <w:t>t</w:t>
      </w:r>
      <w:r>
        <w:rPr>
          <w:rFonts w:ascii="Tahoma" w:eastAsia="Times New Roman" w:hAnsi="Tahoma" w:cs="Tahoma"/>
          <w:sz w:val="24"/>
          <w:szCs w:val="24"/>
          <w:lang w:val="es-ES" w:eastAsia="en-GB"/>
        </w:rPr>
        <w:t>a, salvo en su firma.</w:t>
      </w:r>
    </w:p>
    <w:p w:rsidR="00100A64" w:rsidRPr="00100A64" w:rsidRDefault="00100A64" w:rsidP="00100A64">
      <w:pPr>
        <w:rPr>
          <w:lang w:val="es-ES"/>
        </w:rPr>
      </w:pPr>
    </w:p>
    <w:p w:rsidR="008B427A" w:rsidRDefault="00FB6562" w:rsidP="00FB6562">
      <w:pPr>
        <w:tabs>
          <w:tab w:val="num" w:pos="720"/>
        </w:tabs>
        <w:spacing w:before="100" w:beforeAutospacing="1" w:after="100" w:afterAutospacing="1" w:line="240" w:lineRule="auto"/>
        <w:rPr>
          <w:b/>
          <w:lang w:val="es-ES"/>
        </w:rPr>
      </w:pPr>
      <w:r>
        <w:rPr>
          <w:b/>
          <w:lang w:val="es-ES"/>
        </w:rPr>
        <w:t>¿Las lecturas entran en la evaluación continua y los exámenes?</w:t>
      </w:r>
    </w:p>
    <w:p w:rsidR="00FB6562" w:rsidRPr="000F7073" w:rsidRDefault="00FB6562" w:rsidP="00FB6562">
      <w:pPr>
        <w:tabs>
          <w:tab w:val="num" w:pos="720"/>
        </w:tabs>
        <w:spacing w:before="100" w:beforeAutospacing="1" w:after="100" w:afterAutospacing="1" w:line="240" w:lineRule="auto"/>
        <w:rPr>
          <w:rFonts w:ascii="Tahoma" w:eastAsia="Times New Roman" w:hAnsi="Tahoma" w:cs="Tahoma"/>
          <w:sz w:val="24"/>
          <w:szCs w:val="24"/>
          <w:lang w:val="es-ES" w:eastAsia="en-GB"/>
        </w:rPr>
      </w:pPr>
      <w:r w:rsidRPr="000F7073">
        <w:rPr>
          <w:rFonts w:ascii="Tahoma" w:eastAsia="Times New Roman" w:hAnsi="Tahoma" w:cs="Tahoma"/>
          <w:sz w:val="24"/>
          <w:szCs w:val="24"/>
          <w:lang w:val="es-ES" w:eastAsia="en-GB"/>
        </w:rPr>
        <w:t>Si, hay lecturas que son capítulos de libros de texto (</w:t>
      </w:r>
      <w:r w:rsidR="000F7073">
        <w:rPr>
          <w:rFonts w:ascii="Tahoma" w:eastAsia="Times New Roman" w:hAnsi="Tahoma" w:cs="Tahoma"/>
          <w:sz w:val="24"/>
          <w:szCs w:val="24"/>
          <w:lang w:val="es-ES" w:eastAsia="en-GB"/>
        </w:rPr>
        <w:t>están en la biblioteca</w:t>
      </w:r>
      <w:r w:rsidRPr="000F7073">
        <w:rPr>
          <w:rFonts w:ascii="Tahoma" w:eastAsia="Times New Roman" w:hAnsi="Tahoma" w:cs="Tahoma"/>
          <w:sz w:val="24"/>
          <w:szCs w:val="24"/>
          <w:lang w:val="es-ES" w:eastAsia="en-GB"/>
        </w:rPr>
        <w:t xml:space="preserve">) y otras que aparecen con un enlace en las transparencias del curso </w:t>
      </w:r>
      <w:r w:rsidR="00AC330F" w:rsidRPr="000F7073">
        <w:rPr>
          <w:rFonts w:ascii="Tahoma" w:eastAsia="Times New Roman" w:hAnsi="Tahoma" w:cs="Tahoma"/>
          <w:sz w:val="24"/>
          <w:szCs w:val="24"/>
          <w:lang w:val="es-ES" w:eastAsia="en-GB"/>
        </w:rPr>
        <w:t xml:space="preserve">en </w:t>
      </w:r>
      <w:r w:rsidR="00AC330F" w:rsidRPr="000F7073">
        <w:rPr>
          <w:rFonts w:ascii="Tahoma" w:eastAsia="Times New Roman" w:hAnsi="Tahoma" w:cs="Tahoma"/>
          <w:i/>
          <w:sz w:val="24"/>
          <w:szCs w:val="24"/>
          <w:lang w:val="es-ES" w:eastAsia="en-GB"/>
        </w:rPr>
        <w:t>baobab.uc3m.es</w:t>
      </w:r>
      <w:r w:rsidR="00AC330F" w:rsidRPr="000F7073">
        <w:rPr>
          <w:rFonts w:ascii="Tahoma" w:eastAsia="Times New Roman" w:hAnsi="Tahoma" w:cs="Tahoma"/>
          <w:sz w:val="24"/>
          <w:szCs w:val="24"/>
          <w:lang w:val="es-ES" w:eastAsia="en-GB"/>
        </w:rPr>
        <w:t xml:space="preserve"> </w:t>
      </w:r>
      <w:r w:rsidR="000F7073">
        <w:rPr>
          <w:rFonts w:ascii="Tahoma" w:eastAsia="Times New Roman" w:hAnsi="Tahoma" w:cs="Tahoma"/>
          <w:sz w:val="24"/>
          <w:szCs w:val="24"/>
          <w:lang w:val="es-ES" w:eastAsia="en-GB"/>
        </w:rPr>
        <w:t>porque son</w:t>
      </w:r>
      <w:r w:rsidRPr="000F7073">
        <w:rPr>
          <w:rFonts w:ascii="Tahoma" w:eastAsia="Times New Roman" w:hAnsi="Tahoma" w:cs="Tahoma"/>
          <w:sz w:val="24"/>
          <w:szCs w:val="24"/>
          <w:lang w:val="es-ES" w:eastAsia="en-GB"/>
        </w:rPr>
        <w:t xml:space="preserve"> temas de actualidad</w:t>
      </w:r>
      <w:r w:rsidR="008F1964" w:rsidRPr="000F7073">
        <w:rPr>
          <w:rFonts w:ascii="Tahoma" w:eastAsia="Times New Roman" w:hAnsi="Tahoma" w:cs="Tahoma"/>
          <w:sz w:val="24"/>
          <w:szCs w:val="24"/>
          <w:lang w:val="es-ES" w:eastAsia="en-GB"/>
        </w:rPr>
        <w:t xml:space="preserve"> </w:t>
      </w:r>
      <w:r w:rsidR="000F7073">
        <w:rPr>
          <w:rFonts w:ascii="Tahoma" w:eastAsia="Times New Roman" w:hAnsi="Tahoma" w:cs="Tahoma"/>
          <w:sz w:val="24"/>
          <w:szCs w:val="24"/>
          <w:lang w:val="es-ES" w:eastAsia="en-GB"/>
        </w:rPr>
        <w:t xml:space="preserve">que se han desarrollado recientemente y </w:t>
      </w:r>
      <w:r w:rsidR="008F1964" w:rsidRPr="000F7073">
        <w:rPr>
          <w:rFonts w:ascii="Tahoma" w:eastAsia="Times New Roman" w:hAnsi="Tahoma" w:cs="Tahoma"/>
          <w:sz w:val="24"/>
          <w:szCs w:val="24"/>
          <w:lang w:val="es-ES" w:eastAsia="en-GB"/>
        </w:rPr>
        <w:t>son obligatorias</w:t>
      </w:r>
      <w:r w:rsidRPr="000F7073">
        <w:rPr>
          <w:rFonts w:ascii="Tahoma" w:eastAsia="Times New Roman" w:hAnsi="Tahoma" w:cs="Tahoma"/>
          <w:sz w:val="24"/>
          <w:szCs w:val="24"/>
          <w:lang w:val="es-ES" w:eastAsia="en-GB"/>
        </w:rPr>
        <w:t>.</w:t>
      </w:r>
      <w:r w:rsidR="008F1964" w:rsidRPr="000F7073">
        <w:rPr>
          <w:rFonts w:ascii="Tahoma" w:eastAsia="Times New Roman" w:hAnsi="Tahoma" w:cs="Tahoma"/>
          <w:sz w:val="24"/>
          <w:szCs w:val="24"/>
          <w:lang w:val="es-ES" w:eastAsia="en-GB"/>
        </w:rPr>
        <w:t xml:space="preserve"> En alguna </w:t>
      </w:r>
      <w:r w:rsidR="004D1971" w:rsidRPr="000F7073">
        <w:rPr>
          <w:rFonts w:ascii="Tahoma" w:eastAsia="Times New Roman" w:hAnsi="Tahoma" w:cs="Tahoma"/>
          <w:sz w:val="24"/>
          <w:szCs w:val="24"/>
          <w:lang w:val="es-ES" w:eastAsia="en-GB"/>
        </w:rPr>
        <w:t>lección</w:t>
      </w:r>
      <w:r w:rsidR="008F1964" w:rsidRPr="000F7073">
        <w:rPr>
          <w:rFonts w:ascii="Tahoma" w:eastAsia="Times New Roman" w:hAnsi="Tahoma" w:cs="Tahoma"/>
          <w:sz w:val="24"/>
          <w:szCs w:val="24"/>
          <w:lang w:val="es-ES" w:eastAsia="en-GB"/>
        </w:rPr>
        <w:t xml:space="preserve"> puede aparecer un enlace en las transparencias pero se indica que la lectura es complementaria, en ese caso no es obligatoria.</w:t>
      </w:r>
    </w:p>
    <w:p w:rsidR="008F1964" w:rsidRPr="008F1964" w:rsidRDefault="008F1964" w:rsidP="00FB6562">
      <w:pPr>
        <w:tabs>
          <w:tab w:val="num" w:pos="720"/>
        </w:tabs>
        <w:spacing w:before="100" w:beforeAutospacing="1" w:after="100" w:afterAutospacing="1" w:line="240" w:lineRule="auto"/>
        <w:rPr>
          <w:b/>
          <w:lang w:val="es-ES"/>
        </w:rPr>
      </w:pPr>
      <w:r w:rsidRPr="008F1964">
        <w:rPr>
          <w:b/>
          <w:lang w:val="es-ES"/>
        </w:rPr>
        <w:t>¿Son obligatorias las lecturas complementarias?</w:t>
      </w:r>
    </w:p>
    <w:p w:rsidR="00FB6562" w:rsidRPr="000F7073" w:rsidRDefault="00FB6562" w:rsidP="00FB6562">
      <w:pPr>
        <w:tabs>
          <w:tab w:val="num" w:pos="720"/>
        </w:tabs>
        <w:spacing w:before="100" w:beforeAutospacing="1" w:after="100" w:afterAutospacing="1" w:line="240" w:lineRule="auto"/>
        <w:rPr>
          <w:rFonts w:ascii="Tahoma" w:eastAsia="Times New Roman" w:hAnsi="Tahoma" w:cs="Tahoma"/>
          <w:sz w:val="24"/>
          <w:szCs w:val="24"/>
          <w:lang w:val="es-ES" w:eastAsia="en-GB"/>
        </w:rPr>
      </w:pPr>
      <w:r w:rsidRPr="000F7073">
        <w:rPr>
          <w:rFonts w:ascii="Tahoma" w:eastAsia="Times New Roman" w:hAnsi="Tahoma" w:cs="Tahoma"/>
          <w:sz w:val="24"/>
          <w:szCs w:val="24"/>
          <w:lang w:val="es-ES" w:eastAsia="en-GB"/>
        </w:rPr>
        <w:lastRenderedPageBreak/>
        <w:t xml:space="preserve">No son obligatorias las lecturas complementarias que aparecen en la web en baobab.uc3m.es pero le pueden servir de orientación para </w:t>
      </w:r>
      <w:r w:rsidR="008F1964" w:rsidRPr="000F7073">
        <w:rPr>
          <w:rFonts w:ascii="Tahoma" w:eastAsia="Times New Roman" w:hAnsi="Tahoma" w:cs="Tahoma"/>
          <w:sz w:val="24"/>
          <w:szCs w:val="24"/>
          <w:lang w:val="es-ES" w:eastAsia="en-GB"/>
        </w:rPr>
        <w:t>hacer su trabajo</w:t>
      </w:r>
      <w:r w:rsidR="000F7073">
        <w:rPr>
          <w:rFonts w:ascii="Tahoma" w:eastAsia="Times New Roman" w:hAnsi="Tahoma" w:cs="Tahoma"/>
          <w:sz w:val="24"/>
          <w:szCs w:val="24"/>
          <w:lang w:val="es-ES" w:eastAsia="en-GB"/>
        </w:rPr>
        <w:t xml:space="preserve"> de curso</w:t>
      </w:r>
      <w:r w:rsidR="008F1964" w:rsidRPr="000F7073">
        <w:rPr>
          <w:rFonts w:ascii="Tahoma" w:eastAsia="Times New Roman" w:hAnsi="Tahoma" w:cs="Tahoma"/>
          <w:sz w:val="24"/>
          <w:szCs w:val="24"/>
          <w:lang w:val="es-ES" w:eastAsia="en-GB"/>
        </w:rPr>
        <w:t xml:space="preserve"> y</w:t>
      </w:r>
      <w:r w:rsidR="000F7073">
        <w:rPr>
          <w:rFonts w:ascii="Tahoma" w:eastAsia="Times New Roman" w:hAnsi="Tahoma" w:cs="Tahoma"/>
          <w:sz w:val="24"/>
          <w:szCs w:val="24"/>
          <w:lang w:val="es-ES" w:eastAsia="en-GB"/>
        </w:rPr>
        <w:t>, también, para</w:t>
      </w:r>
      <w:r w:rsidR="008F1964" w:rsidRPr="000F7073">
        <w:rPr>
          <w:rFonts w:ascii="Tahoma" w:eastAsia="Times New Roman" w:hAnsi="Tahoma" w:cs="Tahoma"/>
          <w:sz w:val="24"/>
          <w:szCs w:val="24"/>
          <w:lang w:val="es-ES" w:eastAsia="en-GB"/>
        </w:rPr>
        <w:t xml:space="preserve"> saber más sobre ciertos temas relevantes.</w:t>
      </w:r>
    </w:p>
    <w:p w:rsidR="008B427A" w:rsidRPr="00335B8E" w:rsidRDefault="008B427A" w:rsidP="008B427A">
      <w:pPr>
        <w:spacing w:after="0" w:line="240" w:lineRule="auto"/>
        <w:rPr>
          <w:rFonts w:ascii="Arial" w:eastAsia="Times New Roman" w:hAnsi="Arial" w:cs="Arial"/>
          <w:b/>
          <w:sz w:val="19"/>
          <w:szCs w:val="19"/>
          <w:lang w:val="es-ES" w:eastAsia="en-GB"/>
        </w:rPr>
      </w:pPr>
      <w:r w:rsidRPr="008B427A">
        <w:rPr>
          <w:rFonts w:ascii="Arial" w:eastAsia="Times New Roman" w:hAnsi="Arial" w:cs="Arial"/>
          <w:b/>
          <w:sz w:val="19"/>
          <w:szCs w:val="19"/>
          <w:lang w:val="es-ES" w:eastAsia="en-GB"/>
        </w:rPr>
        <w:t xml:space="preserve">¿El trabajo </w:t>
      </w:r>
      <w:r w:rsidR="007B0C47">
        <w:rPr>
          <w:rFonts w:ascii="Arial" w:eastAsia="Times New Roman" w:hAnsi="Arial" w:cs="Arial"/>
          <w:b/>
          <w:sz w:val="19"/>
          <w:szCs w:val="19"/>
          <w:lang w:val="es-ES" w:eastAsia="en-GB"/>
        </w:rPr>
        <w:t xml:space="preserve">consiste en resumir el texto </w:t>
      </w:r>
      <w:r w:rsidRPr="008B427A">
        <w:rPr>
          <w:rFonts w:ascii="Arial" w:eastAsia="Times New Roman" w:hAnsi="Arial" w:cs="Arial"/>
          <w:b/>
          <w:sz w:val="19"/>
          <w:szCs w:val="19"/>
          <w:lang w:val="es-ES" w:eastAsia="en-GB"/>
        </w:rPr>
        <w:t>es de temática libre? </w:t>
      </w:r>
    </w:p>
    <w:p w:rsidR="00335B8E" w:rsidRDefault="00335B8E" w:rsidP="008B427A">
      <w:pPr>
        <w:spacing w:after="0" w:line="240" w:lineRule="auto"/>
        <w:rPr>
          <w:rFonts w:ascii="Arial" w:eastAsia="Times New Roman" w:hAnsi="Arial" w:cs="Arial"/>
          <w:sz w:val="19"/>
          <w:szCs w:val="19"/>
          <w:lang w:val="es-ES" w:eastAsia="en-GB"/>
        </w:rPr>
      </w:pPr>
    </w:p>
    <w:p w:rsidR="008B427A" w:rsidRPr="008B427A" w:rsidRDefault="008B427A" w:rsidP="008B427A">
      <w:pPr>
        <w:spacing w:after="0" w:line="240" w:lineRule="auto"/>
        <w:rPr>
          <w:rFonts w:ascii="Arial" w:eastAsia="Times New Roman" w:hAnsi="Arial" w:cs="Arial"/>
          <w:sz w:val="19"/>
          <w:szCs w:val="19"/>
          <w:lang w:val="es-ES" w:eastAsia="en-GB"/>
        </w:rPr>
      </w:pPr>
      <w:r>
        <w:rPr>
          <w:rFonts w:ascii="Arial" w:eastAsia="Times New Roman" w:hAnsi="Arial" w:cs="Arial"/>
          <w:sz w:val="19"/>
          <w:szCs w:val="19"/>
          <w:lang w:val="es-ES" w:eastAsia="en-GB"/>
        </w:rPr>
        <w:t xml:space="preserve">La </w:t>
      </w:r>
      <w:r w:rsidR="000F2593">
        <w:rPr>
          <w:rFonts w:ascii="Arial" w:eastAsia="Times New Roman" w:hAnsi="Arial" w:cs="Arial"/>
          <w:sz w:val="19"/>
          <w:szCs w:val="19"/>
          <w:lang w:val="es-ES" w:eastAsia="en-GB"/>
        </w:rPr>
        <w:t xml:space="preserve">tarea </w:t>
      </w:r>
      <w:r w:rsidR="000F2593" w:rsidRPr="008B427A">
        <w:rPr>
          <w:rFonts w:ascii="Arial" w:eastAsia="Times New Roman" w:hAnsi="Arial" w:cs="Arial"/>
          <w:sz w:val="19"/>
          <w:szCs w:val="19"/>
          <w:lang w:val="es-ES" w:eastAsia="en-GB"/>
        </w:rPr>
        <w:t>consiste</w:t>
      </w:r>
      <w:r w:rsidR="007B0C47">
        <w:rPr>
          <w:rFonts w:ascii="Arial" w:eastAsia="Times New Roman" w:hAnsi="Arial" w:cs="Arial"/>
          <w:sz w:val="19"/>
          <w:szCs w:val="19"/>
          <w:lang w:val="es-ES" w:eastAsia="en-GB"/>
        </w:rPr>
        <w:t xml:space="preserve"> en resumir el texto indicado por su profesor del grupo reducido</w:t>
      </w:r>
      <w:r>
        <w:rPr>
          <w:rFonts w:ascii="Arial" w:eastAsia="Times New Roman" w:hAnsi="Arial" w:cs="Arial"/>
          <w:sz w:val="19"/>
          <w:szCs w:val="19"/>
          <w:lang w:val="es-ES" w:eastAsia="en-GB"/>
        </w:rPr>
        <w:t>. Se trata de que sean conscientes de que una cosa es resumir un artículo o trabajo y otra usarlo en su trabajo</w:t>
      </w:r>
      <w:r w:rsidR="00335B8E">
        <w:rPr>
          <w:rFonts w:ascii="Arial" w:eastAsia="Times New Roman" w:hAnsi="Arial" w:cs="Arial"/>
          <w:sz w:val="19"/>
          <w:szCs w:val="19"/>
          <w:lang w:val="es-ES" w:eastAsia="en-GB"/>
        </w:rPr>
        <w:t>.</w:t>
      </w:r>
    </w:p>
    <w:p w:rsidR="008B427A" w:rsidRPr="008B427A" w:rsidRDefault="008B427A" w:rsidP="008B427A">
      <w:pPr>
        <w:spacing w:after="0" w:line="240" w:lineRule="auto"/>
        <w:rPr>
          <w:rFonts w:ascii="Arial" w:eastAsia="Times New Roman" w:hAnsi="Arial" w:cs="Arial"/>
          <w:sz w:val="19"/>
          <w:szCs w:val="19"/>
          <w:lang w:val="es-ES" w:eastAsia="en-GB"/>
        </w:rPr>
      </w:pPr>
    </w:p>
    <w:p w:rsidR="008B427A" w:rsidRPr="00335B8E" w:rsidRDefault="008B427A" w:rsidP="008B427A">
      <w:pPr>
        <w:spacing w:after="0" w:line="240" w:lineRule="auto"/>
        <w:rPr>
          <w:rFonts w:ascii="Arial" w:eastAsia="Times New Roman" w:hAnsi="Arial" w:cs="Arial"/>
          <w:b/>
          <w:sz w:val="19"/>
          <w:szCs w:val="19"/>
          <w:lang w:val="es-ES" w:eastAsia="en-GB"/>
        </w:rPr>
      </w:pPr>
      <w:r w:rsidRPr="008B427A">
        <w:rPr>
          <w:rFonts w:ascii="Arial" w:eastAsia="Times New Roman" w:hAnsi="Arial" w:cs="Arial"/>
          <w:b/>
          <w:sz w:val="19"/>
          <w:szCs w:val="19"/>
          <w:lang w:val="es-ES" w:eastAsia="en-GB"/>
        </w:rPr>
        <w:t xml:space="preserve">¿Hay que entregarlo impreso en papel o se lo enviamos </w:t>
      </w:r>
      <w:r w:rsidR="00335B8E" w:rsidRPr="00335B8E">
        <w:rPr>
          <w:rFonts w:ascii="Arial" w:eastAsia="Times New Roman" w:hAnsi="Arial" w:cs="Arial"/>
          <w:b/>
          <w:sz w:val="19"/>
          <w:szCs w:val="19"/>
          <w:lang w:val="es-ES" w:eastAsia="en-GB"/>
        </w:rPr>
        <w:t>vía</w:t>
      </w:r>
      <w:r w:rsidRPr="008B427A">
        <w:rPr>
          <w:rFonts w:ascii="Arial" w:eastAsia="Times New Roman" w:hAnsi="Arial" w:cs="Arial"/>
          <w:b/>
          <w:sz w:val="19"/>
          <w:szCs w:val="19"/>
          <w:lang w:val="es-ES" w:eastAsia="en-GB"/>
        </w:rPr>
        <w:t xml:space="preserve"> mail o aula global? </w:t>
      </w:r>
    </w:p>
    <w:p w:rsidR="00335B8E" w:rsidRPr="00335B8E" w:rsidRDefault="00335B8E" w:rsidP="008B427A">
      <w:pPr>
        <w:spacing w:after="0" w:line="240" w:lineRule="auto"/>
        <w:rPr>
          <w:rFonts w:ascii="Arial" w:eastAsia="Times New Roman" w:hAnsi="Arial" w:cs="Arial"/>
          <w:b/>
          <w:sz w:val="19"/>
          <w:szCs w:val="19"/>
          <w:lang w:val="es-ES" w:eastAsia="en-GB"/>
        </w:rPr>
      </w:pPr>
    </w:p>
    <w:p w:rsidR="00335B8E" w:rsidRPr="008B427A" w:rsidRDefault="00335B8E" w:rsidP="008B427A">
      <w:pPr>
        <w:spacing w:after="0" w:line="240" w:lineRule="auto"/>
        <w:rPr>
          <w:rFonts w:ascii="Arial" w:eastAsia="Times New Roman" w:hAnsi="Arial" w:cs="Arial"/>
          <w:sz w:val="19"/>
          <w:szCs w:val="19"/>
          <w:lang w:val="es-ES" w:eastAsia="en-GB"/>
        </w:rPr>
      </w:pPr>
      <w:r>
        <w:rPr>
          <w:rFonts w:ascii="Arial" w:eastAsia="Times New Roman" w:hAnsi="Arial" w:cs="Arial"/>
          <w:sz w:val="19"/>
          <w:szCs w:val="19"/>
          <w:lang w:val="es-ES" w:eastAsia="en-GB"/>
        </w:rPr>
        <w:t xml:space="preserve">Todas las tareas se entregan en </w:t>
      </w:r>
      <w:r w:rsidRPr="008B427A">
        <w:rPr>
          <w:rFonts w:ascii="Arial" w:eastAsia="Times New Roman" w:hAnsi="Arial" w:cs="Arial"/>
          <w:sz w:val="19"/>
          <w:szCs w:val="19"/>
          <w:lang w:val="es-ES" w:eastAsia="en-GB"/>
        </w:rPr>
        <w:t>aula global</w:t>
      </w:r>
      <w:r>
        <w:rPr>
          <w:rFonts w:ascii="Arial" w:eastAsia="Times New Roman" w:hAnsi="Arial" w:cs="Arial"/>
          <w:sz w:val="19"/>
          <w:szCs w:val="19"/>
          <w:lang w:val="es-ES" w:eastAsia="en-GB"/>
        </w:rPr>
        <w:t xml:space="preserve"> en su grupo reducido en la carpeta abierta a tal propósito y con la fecha límite que aparece en la carpeta</w:t>
      </w:r>
    </w:p>
    <w:p w:rsidR="008B427A" w:rsidRPr="008B427A" w:rsidRDefault="008B427A" w:rsidP="008B427A">
      <w:pPr>
        <w:spacing w:after="0" w:line="240" w:lineRule="auto"/>
        <w:rPr>
          <w:rFonts w:ascii="Arial" w:eastAsia="Times New Roman" w:hAnsi="Arial" w:cs="Arial"/>
          <w:sz w:val="19"/>
          <w:szCs w:val="19"/>
          <w:lang w:val="es-ES" w:eastAsia="en-GB"/>
        </w:rPr>
      </w:pPr>
    </w:p>
    <w:p w:rsidR="008B427A" w:rsidRPr="00335B8E" w:rsidRDefault="008B427A" w:rsidP="008B427A">
      <w:pPr>
        <w:spacing w:after="0" w:line="240" w:lineRule="auto"/>
        <w:rPr>
          <w:rFonts w:ascii="Arial" w:eastAsia="Times New Roman" w:hAnsi="Arial" w:cs="Arial"/>
          <w:b/>
          <w:sz w:val="19"/>
          <w:szCs w:val="19"/>
          <w:lang w:val="es-ES" w:eastAsia="en-GB"/>
        </w:rPr>
      </w:pPr>
      <w:r w:rsidRPr="008B427A">
        <w:rPr>
          <w:rFonts w:ascii="Arial" w:eastAsia="Times New Roman" w:hAnsi="Arial" w:cs="Arial"/>
          <w:b/>
          <w:sz w:val="19"/>
          <w:szCs w:val="19"/>
          <w:lang w:val="es-ES" w:eastAsia="en-GB"/>
        </w:rPr>
        <w:t>¿Este resumen es individual pero luego hay que hacer un tema en grupo? </w:t>
      </w:r>
    </w:p>
    <w:p w:rsidR="00335B8E" w:rsidRPr="00335B8E" w:rsidRDefault="00335B8E" w:rsidP="008B427A">
      <w:pPr>
        <w:spacing w:after="0" w:line="240" w:lineRule="auto"/>
        <w:rPr>
          <w:rFonts w:ascii="Arial" w:eastAsia="Times New Roman" w:hAnsi="Arial" w:cs="Arial"/>
          <w:b/>
          <w:sz w:val="19"/>
          <w:szCs w:val="19"/>
          <w:lang w:val="es-ES" w:eastAsia="en-GB"/>
        </w:rPr>
      </w:pPr>
    </w:p>
    <w:p w:rsidR="008B427A" w:rsidRDefault="00335B8E" w:rsidP="000F7073">
      <w:pPr>
        <w:spacing w:after="0" w:line="240" w:lineRule="auto"/>
        <w:rPr>
          <w:rFonts w:ascii="Arial" w:eastAsia="Times New Roman" w:hAnsi="Arial" w:cs="Arial"/>
          <w:sz w:val="19"/>
          <w:szCs w:val="19"/>
          <w:lang w:val="es-ES" w:eastAsia="en-GB"/>
        </w:rPr>
      </w:pPr>
      <w:r>
        <w:rPr>
          <w:rFonts w:ascii="Arial" w:eastAsia="Times New Roman" w:hAnsi="Arial" w:cs="Arial"/>
          <w:sz w:val="19"/>
          <w:szCs w:val="19"/>
          <w:lang w:val="es-ES" w:eastAsia="en-GB"/>
        </w:rPr>
        <w:t xml:space="preserve">Todas las tareas se entregan en </w:t>
      </w:r>
      <w:r w:rsidRPr="008B427A">
        <w:rPr>
          <w:rFonts w:ascii="Arial" w:eastAsia="Times New Roman" w:hAnsi="Arial" w:cs="Arial"/>
          <w:sz w:val="19"/>
          <w:szCs w:val="19"/>
          <w:lang w:val="es-ES" w:eastAsia="en-GB"/>
        </w:rPr>
        <w:t>aula global</w:t>
      </w:r>
      <w:r>
        <w:rPr>
          <w:rFonts w:ascii="Arial" w:eastAsia="Times New Roman" w:hAnsi="Arial" w:cs="Arial"/>
          <w:sz w:val="19"/>
          <w:szCs w:val="19"/>
          <w:lang w:val="es-ES" w:eastAsia="en-GB"/>
        </w:rPr>
        <w:t xml:space="preserve"> individualmente</w:t>
      </w:r>
      <w:r w:rsidR="000F7073">
        <w:rPr>
          <w:rFonts w:ascii="Arial" w:eastAsia="Times New Roman" w:hAnsi="Arial" w:cs="Arial"/>
          <w:sz w:val="19"/>
          <w:szCs w:val="19"/>
          <w:lang w:val="es-ES" w:eastAsia="en-GB"/>
        </w:rPr>
        <w:t>. Incluso si hiciera un trabajo en grupo, debería entregarlo en Aula Global cada miembro del grupo.</w:t>
      </w:r>
    </w:p>
    <w:p w:rsidR="000F7073" w:rsidRDefault="000F7073" w:rsidP="000F7073">
      <w:pPr>
        <w:spacing w:after="0" w:line="240" w:lineRule="auto"/>
        <w:rPr>
          <w:lang w:val="es-ES"/>
        </w:rPr>
      </w:pPr>
    </w:p>
    <w:p w:rsidR="008B427A" w:rsidRDefault="008B427A" w:rsidP="000F7073">
      <w:pPr>
        <w:spacing w:after="0" w:line="240" w:lineRule="auto"/>
        <w:rPr>
          <w:rFonts w:ascii="Arial" w:eastAsia="Times New Roman" w:hAnsi="Arial" w:cs="Arial"/>
          <w:b/>
          <w:sz w:val="19"/>
          <w:szCs w:val="19"/>
          <w:lang w:val="es-ES" w:eastAsia="en-GB"/>
        </w:rPr>
      </w:pPr>
      <w:r w:rsidRPr="000F7073">
        <w:rPr>
          <w:rFonts w:ascii="Arial" w:eastAsia="Times New Roman" w:hAnsi="Arial" w:cs="Arial"/>
          <w:b/>
          <w:sz w:val="19"/>
          <w:szCs w:val="19"/>
          <w:lang w:val="es-ES" w:eastAsia="en-GB"/>
        </w:rPr>
        <w:t>¿Como pondera cada actividad en la nota de evaluación continua?</w:t>
      </w:r>
    </w:p>
    <w:p w:rsidR="000F7073" w:rsidRPr="000F7073" w:rsidRDefault="000F7073" w:rsidP="000F7073">
      <w:pPr>
        <w:spacing w:after="0" w:line="240" w:lineRule="auto"/>
        <w:rPr>
          <w:rFonts w:ascii="Arial" w:eastAsia="Times New Roman" w:hAnsi="Arial" w:cs="Arial"/>
          <w:b/>
          <w:sz w:val="19"/>
          <w:szCs w:val="19"/>
          <w:lang w:val="es-ES" w:eastAsia="en-GB"/>
        </w:rPr>
      </w:pPr>
    </w:p>
    <w:p w:rsidR="000F7073" w:rsidRPr="000F7073" w:rsidRDefault="000F7073" w:rsidP="000F7073">
      <w:pPr>
        <w:pStyle w:val="Ttulo2"/>
        <w:rPr>
          <w:lang w:val="es-ES"/>
        </w:rPr>
      </w:pPr>
      <w:r>
        <w:rPr>
          <w:lang w:val="es-ES"/>
        </w:rPr>
        <w:t>TRABAJO DE CURSO</w:t>
      </w:r>
      <w:r w:rsidRPr="000F7073">
        <w:rPr>
          <w:lang w:val="es-ES"/>
        </w:rPr>
        <w:t xml:space="preserve"> (20% DE LA CALIFICACIÓN FINAL)</w:t>
      </w:r>
    </w:p>
    <w:p w:rsidR="000F7073" w:rsidRPr="000F7073" w:rsidRDefault="000F7073" w:rsidP="000F7073">
      <w:pPr>
        <w:spacing w:after="0" w:line="240" w:lineRule="auto"/>
        <w:rPr>
          <w:lang w:val="es-ES"/>
        </w:rPr>
      </w:pPr>
      <w:r w:rsidRPr="000F7073">
        <w:rPr>
          <w:lang w:val="es-ES"/>
        </w:rPr>
        <w:t>Instrucciones para el ensayo (archivo de Word descargable al final de esta página web)</w:t>
      </w:r>
    </w:p>
    <w:p w:rsidR="000F7073" w:rsidRPr="000F7073" w:rsidRDefault="000F7073" w:rsidP="000F7073">
      <w:pPr>
        <w:spacing w:after="0" w:line="240" w:lineRule="auto"/>
        <w:rPr>
          <w:lang w:val="es-ES"/>
        </w:rPr>
      </w:pPr>
      <w:r w:rsidRPr="000F7073">
        <w:rPr>
          <w:lang w:val="es-ES"/>
        </w:rPr>
        <w:t>https://baobab.uc3m.es/monet/monnet/spip.php?article144</w:t>
      </w:r>
    </w:p>
    <w:p w:rsidR="000F7073" w:rsidRPr="000F7073" w:rsidRDefault="000F7073" w:rsidP="000F7073">
      <w:pPr>
        <w:pStyle w:val="Ttulo3"/>
        <w:rPr>
          <w:lang w:val="es-ES"/>
        </w:rPr>
      </w:pPr>
      <w:r w:rsidRPr="000F7073">
        <w:rPr>
          <w:lang w:val="es-ES"/>
        </w:rPr>
        <w:t>TAREA: envío del tema elegido para el ensayo</w:t>
      </w:r>
    </w:p>
    <w:p w:rsidR="000F7073" w:rsidRPr="000F7073" w:rsidRDefault="000F7073" w:rsidP="000F7073">
      <w:pPr>
        <w:spacing w:after="0" w:line="240" w:lineRule="auto"/>
        <w:rPr>
          <w:lang w:val="es-ES"/>
        </w:rPr>
      </w:pPr>
      <w:r w:rsidRPr="000F7073">
        <w:rPr>
          <w:lang w:val="es-ES"/>
        </w:rPr>
        <w:t>A principios de octubre, todo alumno deberá enviar a través de esta herramienta el tema que haya elegido para su ensayo. Él / ella puede cambiarlo después, pero no es recomendable demorarse en el tema.</w:t>
      </w:r>
    </w:p>
    <w:p w:rsidR="000F7073" w:rsidRPr="000F7073" w:rsidRDefault="000F7073" w:rsidP="000F7073">
      <w:pPr>
        <w:spacing w:after="0" w:line="240" w:lineRule="auto"/>
        <w:rPr>
          <w:lang w:val="es-ES"/>
        </w:rPr>
      </w:pPr>
      <w:r w:rsidRPr="000F7073">
        <w:rPr>
          <w:lang w:val="es-ES"/>
        </w:rPr>
        <w:t>Puede discutir el tema con el profesor y / o el asistente del profesor antes de la fecha de envío.</w:t>
      </w:r>
    </w:p>
    <w:p w:rsidR="000F7073" w:rsidRPr="000F7073" w:rsidRDefault="000F7073" w:rsidP="000F7073">
      <w:pPr>
        <w:spacing w:after="0" w:line="240" w:lineRule="auto"/>
        <w:rPr>
          <w:lang w:val="es-ES"/>
        </w:rPr>
      </w:pPr>
      <w:r w:rsidRPr="000F7073">
        <w:rPr>
          <w:lang w:val="es-ES"/>
        </w:rPr>
        <w:t xml:space="preserve">Por favor, tenga en cuenta que los temas de ensayo enviados por correo electrónico a los </w:t>
      </w:r>
      <w:r>
        <w:rPr>
          <w:lang w:val="es-ES"/>
        </w:rPr>
        <w:t>profesore</w:t>
      </w:r>
      <w:r w:rsidRPr="000F7073">
        <w:rPr>
          <w:lang w:val="es-ES"/>
        </w:rPr>
        <w:t>s no serán calificados; deben enviarse a través de esta herramienta.</w:t>
      </w:r>
    </w:p>
    <w:p w:rsidR="000F7073" w:rsidRPr="000F7073" w:rsidRDefault="000F7073" w:rsidP="000F7073">
      <w:pPr>
        <w:spacing w:after="0" w:line="240" w:lineRule="auto"/>
        <w:rPr>
          <w:lang w:val="es-ES"/>
        </w:rPr>
      </w:pPr>
    </w:p>
    <w:p w:rsidR="000F7073" w:rsidRPr="000F7073" w:rsidRDefault="000F7073" w:rsidP="000F7073">
      <w:pPr>
        <w:pStyle w:val="Ttulo3"/>
        <w:rPr>
          <w:lang w:val="es-ES"/>
        </w:rPr>
      </w:pPr>
      <w:r w:rsidRPr="000F7073">
        <w:rPr>
          <w:lang w:val="es-ES"/>
        </w:rPr>
        <w:t>TAREA: envío de la versión final del ensayo Turnitin Tarea 2</w:t>
      </w:r>
    </w:p>
    <w:p w:rsidR="000F7073" w:rsidRPr="000F7073" w:rsidRDefault="000F7073" w:rsidP="000F7073">
      <w:pPr>
        <w:spacing w:after="0" w:line="240" w:lineRule="auto"/>
        <w:rPr>
          <w:lang w:val="es-ES"/>
        </w:rPr>
      </w:pPr>
      <w:r w:rsidRPr="000F7073">
        <w:rPr>
          <w:lang w:val="es-ES"/>
        </w:rPr>
        <w:t>A principios de diciembre, los estudiantes deben enviar a través de esta herramienta Turnitin la versión final de sus ensayos.</w:t>
      </w:r>
    </w:p>
    <w:p w:rsidR="000F7073" w:rsidRPr="000F7073" w:rsidRDefault="000F7073" w:rsidP="000F7073">
      <w:pPr>
        <w:spacing w:after="0" w:line="240" w:lineRule="auto"/>
        <w:rPr>
          <w:lang w:val="es-ES"/>
        </w:rPr>
      </w:pPr>
      <w:r w:rsidRPr="000F7073">
        <w:rPr>
          <w:lang w:val="es-ES"/>
        </w:rPr>
        <w:t xml:space="preserve">Por favor, tenga en cuenta que los ensayos enviados por correo electrónico a los </w:t>
      </w:r>
      <w:r>
        <w:rPr>
          <w:lang w:val="es-ES"/>
        </w:rPr>
        <w:t>profesore</w:t>
      </w:r>
      <w:r w:rsidRPr="000F7073">
        <w:rPr>
          <w:lang w:val="es-ES"/>
        </w:rPr>
        <w:t>s no serán calificados; deben enviarse a través de esta herramienta.</w:t>
      </w:r>
    </w:p>
    <w:p w:rsidR="000F7073" w:rsidRPr="000F7073" w:rsidRDefault="000F7073" w:rsidP="000F7073">
      <w:pPr>
        <w:pStyle w:val="Ttulo2"/>
        <w:rPr>
          <w:lang w:val="es-ES"/>
        </w:rPr>
      </w:pPr>
      <w:r w:rsidRPr="000F7073">
        <w:rPr>
          <w:lang w:val="es-ES"/>
        </w:rPr>
        <w:t xml:space="preserve">EXAMEN </w:t>
      </w:r>
      <w:r w:rsidR="00D74AE2">
        <w:rPr>
          <w:lang w:val="es-ES"/>
        </w:rPr>
        <w:t>PARCIAL</w:t>
      </w:r>
      <w:r w:rsidRPr="000F7073">
        <w:rPr>
          <w:lang w:val="es-ES"/>
        </w:rPr>
        <w:t xml:space="preserve"> (40% DE LA CALIFICACIÓN FINAL)</w:t>
      </w:r>
    </w:p>
    <w:p w:rsidR="000F7073" w:rsidRPr="000F7073" w:rsidRDefault="000F7073" w:rsidP="000F7073">
      <w:pPr>
        <w:spacing w:after="0" w:line="240" w:lineRule="auto"/>
        <w:rPr>
          <w:lang w:val="es-ES"/>
        </w:rPr>
      </w:pPr>
      <w:r w:rsidRPr="000F7073">
        <w:rPr>
          <w:lang w:val="es-ES"/>
        </w:rPr>
        <w:t>El examen parcial será el lunes 8 de noviembre de 16'15 a 17'45h en el aula 9.2.3. Próximamente se especificarán los temas que se evaluarán en el examen.</w:t>
      </w:r>
    </w:p>
    <w:p w:rsidR="000F7073" w:rsidRPr="000F7073" w:rsidRDefault="000F7073" w:rsidP="000F7073">
      <w:pPr>
        <w:pStyle w:val="Ttulo2"/>
        <w:rPr>
          <w:lang w:val="es-ES"/>
        </w:rPr>
      </w:pPr>
      <w:r w:rsidRPr="000F7073">
        <w:rPr>
          <w:lang w:val="es-ES"/>
        </w:rPr>
        <w:t>EXAMEN FINAL (40% DE LA CALIFICACIÓN FINAL)</w:t>
      </w:r>
    </w:p>
    <w:p w:rsidR="000F7073" w:rsidRPr="000F7073" w:rsidRDefault="000F7073" w:rsidP="000F7073">
      <w:pPr>
        <w:spacing w:after="0" w:line="240" w:lineRule="auto"/>
        <w:rPr>
          <w:lang w:val="es-ES"/>
        </w:rPr>
      </w:pPr>
      <w:r w:rsidRPr="000F7073">
        <w:rPr>
          <w:lang w:val="es-ES"/>
        </w:rPr>
        <w:t>Miércoles 15 de diciembre de 2021, de 15 a 18 h (consultar el enlace con el calendario oficial por si hubiera algún cambio de última hora)</w:t>
      </w:r>
    </w:p>
    <w:p w:rsidR="000F7073" w:rsidRPr="000F7073" w:rsidRDefault="000F7073" w:rsidP="000F7073">
      <w:pPr>
        <w:pStyle w:val="Ttulo2"/>
        <w:rPr>
          <w:lang w:val="es-ES"/>
        </w:rPr>
      </w:pPr>
      <w:r w:rsidRPr="000F7073">
        <w:rPr>
          <w:lang w:val="es-ES"/>
        </w:rPr>
        <w:t>CONJUNTOS DE PROBLEMAS (+ 5% EXTRA PARA EL GRADO FINAL)</w:t>
      </w:r>
    </w:p>
    <w:p w:rsidR="000F7073" w:rsidRPr="000F7073" w:rsidRDefault="000F7073" w:rsidP="000F7073">
      <w:pPr>
        <w:spacing w:after="0" w:line="240" w:lineRule="auto"/>
        <w:rPr>
          <w:lang w:val="es-ES"/>
        </w:rPr>
      </w:pPr>
      <w:r w:rsidRPr="000F7073">
        <w:rPr>
          <w:lang w:val="es-ES"/>
        </w:rPr>
        <w:t>La presentación de conjuntos de problemas, junto con la participación activa en las clases teóricas y prácticas, puede agregar un 5% adicional a la calificación final.</w:t>
      </w:r>
    </w:p>
    <w:p w:rsidR="000F7073" w:rsidRPr="000F7073" w:rsidRDefault="000F7073" w:rsidP="000F7073">
      <w:pPr>
        <w:spacing w:after="0" w:line="240" w:lineRule="auto"/>
        <w:rPr>
          <w:lang w:val="es-ES"/>
        </w:rPr>
      </w:pPr>
      <w:r w:rsidRPr="000F7073">
        <w:rPr>
          <w:lang w:val="es-ES"/>
        </w:rPr>
        <w:t>Tenga en cuenta que el valor real de las clases teóricas y prácticas reside en la preparación de los exámenes parciales y finales, que en conjunto representan el 80% de la nota final.</w:t>
      </w:r>
    </w:p>
    <w:p w:rsidR="000F7073" w:rsidRPr="000F7073" w:rsidRDefault="000F7073" w:rsidP="000F7073">
      <w:pPr>
        <w:spacing w:after="0" w:line="240" w:lineRule="auto"/>
        <w:rPr>
          <w:lang w:val="es-ES"/>
        </w:rPr>
      </w:pPr>
      <w:r w:rsidRPr="000F7073">
        <w:rPr>
          <w:lang w:val="es-ES"/>
        </w:rPr>
        <w:lastRenderedPageBreak/>
        <w:t xml:space="preserve">Las </w:t>
      </w:r>
      <w:r w:rsidRPr="000F7073">
        <w:rPr>
          <w:b/>
          <w:lang w:val="es-ES"/>
        </w:rPr>
        <w:t>clases prácticas</w:t>
      </w:r>
      <w:r w:rsidRPr="000F7073">
        <w:rPr>
          <w:lang w:val="es-ES"/>
        </w:rPr>
        <w:t xml:space="preserve"> comenzarán </w:t>
      </w:r>
      <w:r w:rsidRPr="000F7073">
        <w:rPr>
          <w:b/>
          <w:lang w:val="es-ES"/>
        </w:rPr>
        <w:t>en la segunda semana del curso</w:t>
      </w:r>
      <w:r w:rsidRPr="000F7073">
        <w:rPr>
          <w:lang w:val="es-ES"/>
        </w:rPr>
        <w:t xml:space="preserve">. A lo largo del curso, analizaremos los aspectos gráficos y cuantitativos de los diferentes </w:t>
      </w:r>
      <w:r>
        <w:rPr>
          <w:lang w:val="es-ES"/>
        </w:rPr>
        <w:t xml:space="preserve"> niveles</w:t>
      </w:r>
      <w:r w:rsidRPr="000F7073">
        <w:rPr>
          <w:lang w:val="es-ES"/>
        </w:rPr>
        <w:t xml:space="preserve"> de integración económica desde una perspectiva de equilibrio parcial (es decir, ceteris paribus). Cubriremos tanto la Teoría de la Integración Económica (Lección 4) como los ejercicios relacionados (Grupos de Problemas 1 a 5). Los archivos se cargarán en </w:t>
      </w:r>
      <w:r>
        <w:rPr>
          <w:lang w:val="es-ES"/>
        </w:rPr>
        <w:t xml:space="preserve"> el grupo reducido</w:t>
      </w:r>
      <w:r w:rsidRPr="000F7073">
        <w:rPr>
          <w:lang w:val="es-ES"/>
        </w:rPr>
        <w:t xml:space="preserve"> y se agregará un enlace </w:t>
      </w:r>
      <w:r>
        <w:rPr>
          <w:lang w:val="es-ES"/>
        </w:rPr>
        <w:t>en</w:t>
      </w:r>
      <w:r w:rsidRPr="000F7073">
        <w:rPr>
          <w:lang w:val="es-ES"/>
        </w:rPr>
        <w:t xml:space="preserve"> Aula Global. Para cada conjunto de problemas, una </w:t>
      </w:r>
      <w:r>
        <w:rPr>
          <w:lang w:val="es-ES"/>
        </w:rPr>
        <w:t>s</w:t>
      </w:r>
      <w:r w:rsidRPr="000F7073">
        <w:rPr>
          <w:lang w:val="es-ES"/>
        </w:rPr>
        <w:t xml:space="preserve">e abrirá </w:t>
      </w:r>
      <w:r>
        <w:rPr>
          <w:lang w:val="es-ES"/>
        </w:rPr>
        <w:t xml:space="preserve"> una TAREA</w:t>
      </w:r>
      <w:r w:rsidRPr="000F7073">
        <w:rPr>
          <w:lang w:val="es-ES"/>
        </w:rPr>
        <w:t xml:space="preserve"> en Aula Global para que los alumnos presenten sus soluciones a los ejercicios (se aceptan manuscritos escaneados -y recomendable; no pierda tiempo en mecanografiados).</w:t>
      </w:r>
    </w:p>
    <w:p w:rsidR="000F7073" w:rsidRPr="000F7073" w:rsidRDefault="000F7073" w:rsidP="000F7073">
      <w:pPr>
        <w:pStyle w:val="Ttulo1"/>
        <w:rPr>
          <w:lang w:val="es-ES"/>
        </w:rPr>
      </w:pPr>
      <w:r w:rsidRPr="000F7073">
        <w:rPr>
          <w:lang w:val="es-ES"/>
        </w:rPr>
        <w:t>CALIFICACIÓN / Criterios de valoración:</w:t>
      </w:r>
    </w:p>
    <w:p w:rsidR="000F7073" w:rsidRDefault="000F7073" w:rsidP="000F7073">
      <w:pPr>
        <w:spacing w:after="0" w:line="240" w:lineRule="auto"/>
        <w:rPr>
          <w:color w:val="0070C0"/>
          <w:lang w:val="es-ES"/>
        </w:rPr>
      </w:pPr>
      <w:r w:rsidRPr="000F7073">
        <w:rPr>
          <w:color w:val="0070C0"/>
          <w:lang w:val="es-ES"/>
        </w:rPr>
        <w:t xml:space="preserve"> </w:t>
      </w:r>
      <w:hyperlink r:id="rId7" w:history="1">
        <w:r w:rsidRPr="004E36B2">
          <w:rPr>
            <w:rStyle w:val="Hipervnculo"/>
            <w:lang w:val="es-ES"/>
          </w:rPr>
          <w:t>https://baobab.uc3m.es/monet/monnet/spip.php?article361</w:t>
        </w:r>
      </w:hyperlink>
    </w:p>
    <w:p w:rsidR="000F7073" w:rsidRPr="000F7073" w:rsidRDefault="000F7073" w:rsidP="000F7073">
      <w:pPr>
        <w:spacing w:after="0" w:line="240" w:lineRule="auto"/>
        <w:rPr>
          <w:color w:val="0070C0"/>
          <w:lang w:val="es-ES"/>
        </w:rPr>
      </w:pPr>
    </w:p>
    <w:p w:rsidR="00292365" w:rsidRDefault="000F7073" w:rsidP="000F70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</w:pPr>
      <w:r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Para c</w:t>
      </w:r>
      <w:r w:rsidR="00292365" w:rsidRPr="00292365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ualquier </w:t>
      </w:r>
      <w:r w:rsidR="008B427A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otra </w:t>
      </w:r>
      <w:r w:rsidR="0069768F" w:rsidRPr="00292365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pregunta </w:t>
      </w:r>
      <w:r w:rsidR="0069768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sobre</w:t>
      </w:r>
      <w:r w:rsidR="008B427A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calificaciones mire este</w:t>
      </w:r>
      <w:r w:rsidR="00292365" w:rsidRPr="00292365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enlace:</w:t>
      </w:r>
    </w:p>
    <w:p w:rsidR="000F7073" w:rsidRPr="00292365" w:rsidRDefault="000F7073" w:rsidP="000F70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</w:pPr>
    </w:p>
    <w:p w:rsidR="00316D7B" w:rsidRPr="000F7073" w:rsidRDefault="00292365" w:rsidP="0029236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s-ES" w:eastAsia="en-GB"/>
        </w:rPr>
      </w:pPr>
      <w:r w:rsidRPr="000F7073">
        <w:rPr>
          <w:rFonts w:ascii="Times New Roman" w:eastAsia="Times New Roman" w:hAnsi="Times New Roman" w:cs="Times New Roman"/>
          <w:b/>
          <w:sz w:val="24"/>
          <w:szCs w:val="24"/>
          <w:lang w:val="es-ES" w:eastAsia="en-GB"/>
        </w:rPr>
        <w:t>GRADING / Criterios de</w:t>
      </w:r>
      <w:r w:rsidR="00316D7B" w:rsidRPr="000F7073">
        <w:rPr>
          <w:rFonts w:ascii="Times New Roman" w:eastAsia="Times New Roman" w:hAnsi="Times New Roman" w:cs="Times New Roman"/>
          <w:b/>
          <w:sz w:val="24"/>
          <w:szCs w:val="24"/>
          <w:lang w:val="es-ES" w:eastAsia="en-GB"/>
        </w:rPr>
        <w:t xml:space="preserve"> </w:t>
      </w:r>
      <w:r w:rsidRPr="000F7073">
        <w:rPr>
          <w:rFonts w:ascii="Times New Roman" w:eastAsia="Times New Roman" w:hAnsi="Times New Roman" w:cs="Times New Roman"/>
          <w:b/>
          <w:sz w:val="24"/>
          <w:szCs w:val="24"/>
          <w:lang w:val="es-ES" w:eastAsia="en-GB"/>
        </w:rPr>
        <w:t>valuación:</w:t>
      </w:r>
    </w:p>
    <w:p w:rsidR="00316D7B" w:rsidRDefault="00316D7B" w:rsidP="002923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</w:pPr>
    </w:p>
    <w:p w:rsidR="00292365" w:rsidRDefault="00292365" w:rsidP="002923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</w:pPr>
      <w:r w:rsidRPr="00292365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 </w:t>
      </w:r>
      <w:hyperlink r:id="rId8" w:history="1">
        <w:r w:rsidR="005974E4" w:rsidRPr="00476B84">
          <w:rPr>
            <w:rStyle w:val="Hipervnculo"/>
            <w:rFonts w:ascii="Times New Roman" w:eastAsia="Times New Roman" w:hAnsi="Times New Roman" w:cs="Times New Roman"/>
            <w:sz w:val="24"/>
            <w:szCs w:val="24"/>
            <w:lang w:val="es-ES" w:eastAsia="en-GB"/>
          </w:rPr>
          <w:t>https://baobab.uc3m.es/monet/monnet/spip.php?article361</w:t>
        </w:r>
      </w:hyperlink>
    </w:p>
    <w:p w:rsidR="005974E4" w:rsidRPr="00292365" w:rsidRDefault="005974E4" w:rsidP="002923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</w:pPr>
    </w:p>
    <w:p w:rsidR="00292365" w:rsidRDefault="00292365" w:rsidP="002923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</w:pPr>
      <w:r w:rsidRPr="00316D7B">
        <w:rPr>
          <w:rFonts w:ascii="Times New Roman" w:eastAsia="Times New Roman" w:hAnsi="Times New Roman" w:cs="Times New Roman"/>
          <w:b/>
          <w:sz w:val="24"/>
          <w:szCs w:val="24"/>
          <w:lang w:val="es-ES" w:eastAsia="en-GB"/>
        </w:rPr>
        <w:t>IMPORTANTE:</w:t>
      </w:r>
      <w:r w:rsidRPr="00292365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Si un alumno sigue la evaluación </w:t>
      </w:r>
      <w:r w:rsidR="00956D47" w:rsidRPr="00292365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continua,</w:t>
      </w:r>
      <w:r w:rsidRPr="00292365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pero tiene </w:t>
      </w:r>
      <w:r w:rsidR="00956D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cualquier</w:t>
      </w:r>
      <w:r w:rsidRPr="00292365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tipo de emergencia que le impide presentarse a un </w:t>
      </w:r>
      <w:r w:rsidR="000F7073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examen</w:t>
      </w:r>
      <w:r w:rsidRPr="00292365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o entregar una tarea puede presentarse al </w:t>
      </w:r>
      <w:r w:rsidRPr="008A738C">
        <w:rPr>
          <w:rFonts w:ascii="Times New Roman" w:eastAsia="Times New Roman" w:hAnsi="Times New Roman" w:cs="Times New Roman"/>
          <w:b/>
          <w:sz w:val="24"/>
          <w:szCs w:val="24"/>
          <w:lang w:val="es-ES" w:eastAsia="en-GB"/>
        </w:rPr>
        <w:t>examen final para subir nota</w:t>
      </w:r>
      <w:r w:rsidRPr="00292365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r w:rsidR="00956D47" w:rsidRPr="00292365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avisándole</w:t>
      </w:r>
      <w:r w:rsidRPr="00292365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 por correo previamente a su profesor </w:t>
      </w:r>
      <w:r w:rsidR="00956D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d</w:t>
      </w:r>
      <w:r w:rsidRPr="00292365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el </w:t>
      </w:r>
      <w:r w:rsidR="00956D47" w:rsidRPr="00292365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grupo</w:t>
      </w:r>
      <w:r w:rsidRPr="00292365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 reducido. También pued</w:t>
      </w:r>
      <w:r w:rsidR="007B0C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e</w:t>
      </w:r>
      <w:r w:rsidRPr="00292365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hacerlo si simplemente quiere </w:t>
      </w:r>
      <w:r w:rsidRPr="008B427A">
        <w:rPr>
          <w:rFonts w:ascii="Times New Roman" w:eastAsia="Times New Roman" w:hAnsi="Times New Roman" w:cs="Times New Roman"/>
          <w:b/>
          <w:sz w:val="24"/>
          <w:szCs w:val="24"/>
          <w:lang w:val="es-ES" w:eastAsia="en-GB"/>
        </w:rPr>
        <w:t>subir su nota</w:t>
      </w:r>
      <w:r w:rsidRPr="00292365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para optar a </w:t>
      </w:r>
      <w:r w:rsidR="00956D47" w:rsidRPr="00292365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matrícula</w:t>
      </w:r>
      <w:r w:rsidRPr="00292365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 de honor o por cualquier otro motivo.</w:t>
      </w:r>
    </w:p>
    <w:p w:rsidR="00316D7B" w:rsidRDefault="00316D7B" w:rsidP="002923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</w:pPr>
      <w:r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Los alumnos enfermos o aislados NO DEBEN CAMBIARSE DE GRUPO pueden asistir a las clases online si voluntariamente su profesor del grupo reducido les envía el enlace en </w:t>
      </w:r>
      <w:r w:rsidRPr="008A738C">
        <w:rPr>
          <w:rFonts w:ascii="Times New Roman" w:eastAsia="Times New Roman" w:hAnsi="Times New Roman" w:cs="Times New Roman"/>
          <w:i/>
          <w:sz w:val="24"/>
          <w:szCs w:val="24"/>
          <w:lang w:val="es-ES" w:eastAsia="en-GB"/>
        </w:rPr>
        <w:t>b</w:t>
      </w:r>
      <w:r w:rsidR="008A738C" w:rsidRPr="008A738C">
        <w:rPr>
          <w:rFonts w:ascii="Times New Roman" w:eastAsia="Times New Roman" w:hAnsi="Times New Roman" w:cs="Times New Roman"/>
          <w:i/>
          <w:sz w:val="24"/>
          <w:szCs w:val="24"/>
          <w:lang w:val="es-ES" w:eastAsia="en-GB"/>
        </w:rPr>
        <w:t>lackboard collaborat</w:t>
      </w:r>
      <w:r w:rsidR="008A738C">
        <w:rPr>
          <w:rFonts w:ascii="Times New Roman" w:eastAsia="Times New Roman" w:hAnsi="Times New Roman" w:cs="Times New Roman"/>
          <w:i/>
          <w:sz w:val="24"/>
          <w:szCs w:val="24"/>
          <w:lang w:val="es-ES" w:eastAsia="en-GB"/>
        </w:rPr>
        <w:t>e</w:t>
      </w:r>
      <w:r w:rsidR="008A738C" w:rsidRPr="008A738C">
        <w:rPr>
          <w:rFonts w:ascii="Times New Roman" w:eastAsia="Times New Roman" w:hAnsi="Times New Roman" w:cs="Times New Roman"/>
          <w:i/>
          <w:sz w:val="24"/>
          <w:szCs w:val="24"/>
          <w:lang w:val="es-ES" w:eastAsia="en-GB"/>
        </w:rPr>
        <w:t xml:space="preserve"> ultra</w:t>
      </w:r>
      <w:r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. Deben usar el material disponible en la web</w:t>
      </w:r>
      <w:r w:rsidR="008A738C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r w:rsidR="008A738C" w:rsidRPr="00AC330F">
        <w:rPr>
          <w:rFonts w:ascii="Arial" w:hAnsi="Arial" w:cs="Arial"/>
          <w:b/>
          <w:i/>
          <w:color w:val="222222"/>
          <w:shd w:val="clear" w:color="auto" w:fill="FFFFFF"/>
          <w:lang w:val="es-ES"/>
        </w:rPr>
        <w:t>baobab.uc3m.es</w:t>
      </w:r>
      <w:r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para preparar sus evaluaciones.</w:t>
      </w:r>
    </w:p>
    <w:p w:rsidR="000B6D01" w:rsidRDefault="000B6D01" w:rsidP="002923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</w:pPr>
    </w:p>
    <w:p w:rsidR="000B6D01" w:rsidRDefault="000B6D01" w:rsidP="000B6D0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s-ES" w:eastAsia="en-GB"/>
        </w:rPr>
      </w:pPr>
      <w:r w:rsidRPr="000B6D01">
        <w:rPr>
          <w:rFonts w:ascii="Times New Roman" w:eastAsia="Times New Roman" w:hAnsi="Times New Roman" w:cs="Times New Roman"/>
          <w:b/>
          <w:sz w:val="24"/>
          <w:szCs w:val="24"/>
          <w:lang w:val="es-ES" w:eastAsia="en-GB"/>
        </w:rPr>
        <w:t xml:space="preserve">¿Es necesario sacar alguna nota mínima tanto en el parcial como en el final para que se puedan sumar los </w:t>
      </w:r>
      <w:r w:rsidR="000F7073">
        <w:rPr>
          <w:rFonts w:ascii="Times New Roman" w:eastAsia="Times New Roman" w:hAnsi="Times New Roman" w:cs="Times New Roman"/>
          <w:b/>
          <w:sz w:val="24"/>
          <w:szCs w:val="24"/>
          <w:lang w:val="es-ES" w:eastAsia="en-GB"/>
        </w:rPr>
        <w:t xml:space="preserve">distintos </w:t>
      </w:r>
      <w:r w:rsidRPr="000B6D01">
        <w:rPr>
          <w:rFonts w:ascii="Times New Roman" w:eastAsia="Times New Roman" w:hAnsi="Times New Roman" w:cs="Times New Roman"/>
          <w:b/>
          <w:sz w:val="24"/>
          <w:szCs w:val="24"/>
          <w:lang w:val="es-ES" w:eastAsia="en-GB"/>
        </w:rPr>
        <w:t>conceptos de</w:t>
      </w:r>
      <w:r w:rsidR="000F7073">
        <w:rPr>
          <w:rFonts w:ascii="Times New Roman" w:eastAsia="Times New Roman" w:hAnsi="Times New Roman" w:cs="Times New Roman"/>
          <w:b/>
          <w:sz w:val="24"/>
          <w:szCs w:val="24"/>
          <w:lang w:val="es-ES" w:eastAsia="en-GB"/>
        </w:rPr>
        <w:t xml:space="preserve"> la</w:t>
      </w:r>
      <w:r w:rsidRPr="000B6D01">
        <w:rPr>
          <w:rFonts w:ascii="Times New Roman" w:eastAsia="Times New Roman" w:hAnsi="Times New Roman" w:cs="Times New Roman"/>
          <w:b/>
          <w:sz w:val="24"/>
          <w:szCs w:val="24"/>
          <w:lang w:val="es-ES" w:eastAsia="en-GB"/>
        </w:rPr>
        <w:t xml:space="preserve"> evaluación continua?</w:t>
      </w:r>
    </w:p>
    <w:p w:rsidR="000B6D01" w:rsidRPr="000B6D01" w:rsidRDefault="000B6D01" w:rsidP="000B6D0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s-ES" w:eastAsia="en-GB"/>
        </w:rPr>
      </w:pPr>
    </w:p>
    <w:p w:rsidR="000B6D01" w:rsidRDefault="000B6D01" w:rsidP="000B6D0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</w:pPr>
      <w:r w:rsidRPr="000B6D01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No se requiere ninguna nota mínima para calcular la nota media final, pero debe tener más de 5 puntos de nota final para aprobar la asignatura.</w:t>
      </w:r>
    </w:p>
    <w:p w:rsidR="00316D7B" w:rsidRDefault="00316D7B" w:rsidP="002923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</w:pPr>
    </w:p>
    <w:p w:rsidR="00316D7B" w:rsidRPr="004D1971" w:rsidRDefault="00316D7B" w:rsidP="0029236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s-ES" w:eastAsia="en-GB"/>
        </w:rPr>
      </w:pPr>
      <w:r w:rsidRPr="004D1971">
        <w:rPr>
          <w:rFonts w:ascii="Times New Roman" w:eastAsia="Times New Roman" w:hAnsi="Times New Roman" w:cs="Times New Roman"/>
          <w:b/>
          <w:sz w:val="24"/>
          <w:szCs w:val="24"/>
          <w:lang w:val="es-ES" w:eastAsia="en-GB"/>
        </w:rPr>
        <w:t>¿Qué puedo hacer si no puedo asistir a un examen presencial por estar en cuarentena o enfermo?</w:t>
      </w:r>
    </w:p>
    <w:p w:rsidR="00316D7B" w:rsidRDefault="00316D7B" w:rsidP="002923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</w:pPr>
    </w:p>
    <w:p w:rsidR="00316D7B" w:rsidRDefault="00316D7B" w:rsidP="002923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</w:pPr>
      <w:r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Puede hacer el examen online desde su casa siempre que disponga su cámara y micrófono abierto durante el </w:t>
      </w:r>
      <w:r w:rsidR="004D1971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examen. En estos casos los profesores podrán llamarle también para un examen oral.</w:t>
      </w:r>
    </w:p>
    <w:p w:rsidR="004D1971" w:rsidRPr="00292365" w:rsidRDefault="004D1971" w:rsidP="002923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</w:pPr>
      <w:r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Debe avisar antes a su profesor del grupo reducido s</w:t>
      </w:r>
      <w:r w:rsidR="000F7073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í</w:t>
      </w:r>
      <w:r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su grupo reducido es presencial.</w:t>
      </w:r>
    </w:p>
    <w:p w:rsidR="00292365" w:rsidRDefault="00292365" w:rsidP="002923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</w:pPr>
    </w:p>
    <w:p w:rsidR="008B427A" w:rsidRDefault="008B427A" w:rsidP="0029236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s-ES" w:eastAsia="en-GB"/>
        </w:rPr>
      </w:pPr>
      <w:r w:rsidRPr="0069768F">
        <w:rPr>
          <w:rFonts w:ascii="Times New Roman" w:eastAsia="Times New Roman" w:hAnsi="Times New Roman" w:cs="Times New Roman"/>
          <w:b/>
          <w:sz w:val="24"/>
          <w:szCs w:val="24"/>
          <w:lang w:val="es-ES" w:eastAsia="en-GB"/>
        </w:rPr>
        <w:t>¿Sobre qué temas puedo hacer el trabajo de curso?</w:t>
      </w:r>
    </w:p>
    <w:p w:rsidR="0069768F" w:rsidRPr="0069768F" w:rsidRDefault="0069768F" w:rsidP="0029236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s-ES" w:eastAsia="en-GB"/>
        </w:rPr>
      </w:pPr>
    </w:p>
    <w:p w:rsidR="00292365" w:rsidRDefault="0069768F" w:rsidP="002923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</w:pPr>
      <w:r w:rsidRPr="0069768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Los t</w:t>
      </w:r>
      <w:r w:rsidR="00292365" w:rsidRPr="0069768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emas</w:t>
      </w:r>
      <w:r w:rsidRPr="0069768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recomendados para </w:t>
      </w:r>
      <w:r w:rsidR="00292365" w:rsidRPr="0069768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el trabajo de curso</w:t>
      </w:r>
      <w:r w:rsidRPr="0069768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son uno de</w:t>
      </w:r>
      <w:r w:rsidR="00292365" w:rsidRPr="00292365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los temas para los que ya tienen lecturas complementarias</w:t>
      </w:r>
      <w:r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o una cuestión relacionada con ellos más específica (recomendado)</w:t>
      </w:r>
      <w:r w:rsidR="00292365" w:rsidRPr="00292365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:</w:t>
      </w:r>
    </w:p>
    <w:p w:rsidR="0069768F" w:rsidRDefault="005E1F4D" w:rsidP="00292365">
      <w:pPr>
        <w:spacing w:after="0" w:line="240" w:lineRule="auto"/>
        <w:rPr>
          <w:rStyle w:val="Hipervnculo"/>
          <w:rFonts w:ascii="Times New Roman" w:eastAsia="Times New Roman" w:hAnsi="Times New Roman" w:cs="Times New Roman"/>
          <w:sz w:val="24"/>
          <w:szCs w:val="24"/>
          <w:lang w:val="es-ES" w:eastAsia="en-GB"/>
        </w:rPr>
      </w:pPr>
      <w:hyperlink r:id="rId9" w:history="1">
        <w:r w:rsidR="005974E4" w:rsidRPr="00476B84">
          <w:rPr>
            <w:rStyle w:val="Hipervnculo"/>
            <w:rFonts w:ascii="Times New Roman" w:eastAsia="Times New Roman" w:hAnsi="Times New Roman" w:cs="Times New Roman"/>
            <w:sz w:val="24"/>
            <w:szCs w:val="24"/>
            <w:lang w:val="es-ES" w:eastAsia="en-GB"/>
          </w:rPr>
          <w:t>https://baobab.uc3m.es/monet/monnet/spip.php?rubrique23</w:t>
        </w:r>
      </w:hyperlink>
    </w:p>
    <w:p w:rsidR="000F7073" w:rsidRDefault="000F7073" w:rsidP="00292365">
      <w:pPr>
        <w:spacing w:after="0" w:line="240" w:lineRule="auto"/>
        <w:rPr>
          <w:rStyle w:val="Hipervnculo"/>
          <w:rFonts w:ascii="Times New Roman" w:eastAsia="Times New Roman" w:hAnsi="Times New Roman" w:cs="Times New Roman"/>
          <w:sz w:val="24"/>
          <w:szCs w:val="24"/>
          <w:lang w:val="es-ES" w:eastAsia="en-GB"/>
        </w:rPr>
      </w:pPr>
    </w:p>
    <w:p w:rsidR="000F7073" w:rsidRDefault="000F7073" w:rsidP="00292365">
      <w:pPr>
        <w:spacing w:after="0" w:line="240" w:lineRule="auto"/>
        <w:rPr>
          <w:rFonts w:ascii="Segoe UI" w:eastAsia="Times New Roman" w:hAnsi="Segoe UI" w:cs="Segoe UI"/>
          <w:color w:val="373A3C"/>
          <w:sz w:val="23"/>
          <w:szCs w:val="23"/>
          <w:lang w:val="es-ES" w:eastAsia="en-GB"/>
        </w:rPr>
      </w:pPr>
      <w:r w:rsidRPr="00292365">
        <w:rPr>
          <w:rFonts w:ascii="Segoe UI" w:eastAsia="Times New Roman" w:hAnsi="Segoe UI" w:cs="Segoe UI"/>
          <w:b/>
          <w:bCs/>
          <w:color w:val="373A3C"/>
          <w:sz w:val="23"/>
          <w:szCs w:val="23"/>
          <w:lang w:val="es-ES" w:eastAsia="en-GB"/>
        </w:rPr>
        <w:lastRenderedPageBreak/>
        <w:t>Pero podemos admitir excepciones,</w:t>
      </w:r>
      <w:r w:rsidRPr="00292365">
        <w:rPr>
          <w:rFonts w:ascii="Segoe UI" w:eastAsia="Times New Roman" w:hAnsi="Segoe UI" w:cs="Segoe UI"/>
          <w:color w:val="373A3C"/>
          <w:sz w:val="23"/>
          <w:szCs w:val="23"/>
          <w:lang w:val="es-ES" w:eastAsia="en-GB"/>
        </w:rPr>
        <w:t xml:space="preserve"> especialmente para que los que deseen continuar su trabajo de curso ampliándolo para convertirlo en un TFG.</w:t>
      </w:r>
    </w:p>
    <w:p w:rsidR="008B489F" w:rsidRDefault="008B489F" w:rsidP="00292365">
      <w:pPr>
        <w:spacing w:after="0" w:line="240" w:lineRule="auto"/>
        <w:rPr>
          <w:rFonts w:ascii="Segoe UI" w:eastAsia="Times New Roman" w:hAnsi="Segoe UI" w:cs="Segoe UI"/>
          <w:color w:val="373A3C"/>
          <w:sz w:val="23"/>
          <w:szCs w:val="23"/>
          <w:lang w:val="es-ES" w:eastAsia="en-GB"/>
        </w:rPr>
      </w:pPr>
    </w:p>
    <w:p w:rsidR="008B489F" w:rsidRDefault="008B489F" w:rsidP="00292365">
      <w:pPr>
        <w:spacing w:after="0" w:line="240" w:lineRule="auto"/>
        <w:rPr>
          <w:rFonts w:ascii="Segoe UI" w:eastAsia="Times New Roman" w:hAnsi="Segoe UI" w:cs="Segoe UI"/>
          <w:color w:val="373A3C"/>
          <w:sz w:val="23"/>
          <w:szCs w:val="23"/>
          <w:lang w:val="es-ES" w:eastAsia="en-GB"/>
        </w:rPr>
      </w:pPr>
      <w:r w:rsidRPr="008B489F">
        <w:rPr>
          <w:rFonts w:ascii="Segoe UI" w:eastAsia="Times New Roman" w:hAnsi="Segoe UI" w:cs="Segoe UI"/>
          <w:b/>
          <w:color w:val="373A3C"/>
          <w:sz w:val="23"/>
          <w:szCs w:val="23"/>
          <w:lang w:val="es-ES" w:eastAsia="en-GB"/>
        </w:rPr>
        <w:t>Para ver los posibles temas para el trabajo</w:t>
      </w:r>
      <w:r>
        <w:rPr>
          <w:rFonts w:ascii="Segoe UI" w:eastAsia="Times New Roman" w:hAnsi="Segoe UI" w:cs="Segoe UI"/>
          <w:color w:val="373A3C"/>
          <w:sz w:val="23"/>
          <w:szCs w:val="23"/>
          <w:lang w:val="es-ES" w:eastAsia="en-GB"/>
        </w:rPr>
        <w:t xml:space="preserve"> de curso use las lecturas complementarias:</w:t>
      </w:r>
    </w:p>
    <w:p w:rsidR="008B489F" w:rsidRDefault="008B489F" w:rsidP="00292365">
      <w:pPr>
        <w:spacing w:after="0" w:line="240" w:lineRule="auto"/>
        <w:rPr>
          <w:rFonts w:ascii="Segoe UI" w:eastAsia="Times New Roman" w:hAnsi="Segoe UI" w:cs="Segoe UI"/>
          <w:color w:val="373A3C"/>
          <w:sz w:val="23"/>
          <w:szCs w:val="23"/>
          <w:lang w:val="es-ES" w:eastAsia="en-GB"/>
        </w:rPr>
      </w:pPr>
    </w:p>
    <w:p w:rsidR="008B489F" w:rsidRPr="008B489F" w:rsidRDefault="008B489F" w:rsidP="00292365">
      <w:pPr>
        <w:spacing w:after="0" w:line="240" w:lineRule="auto"/>
        <w:rPr>
          <w:rFonts w:ascii="Segoe UI" w:eastAsia="Times New Roman" w:hAnsi="Segoe UI" w:cs="Segoe UI"/>
          <w:b/>
          <w:color w:val="373A3C"/>
          <w:sz w:val="23"/>
          <w:szCs w:val="23"/>
          <w:lang w:val="es-ES" w:eastAsia="en-GB"/>
        </w:rPr>
      </w:pPr>
      <w:r w:rsidRPr="008B489F">
        <w:rPr>
          <w:rFonts w:ascii="Segoe UI" w:eastAsia="Times New Roman" w:hAnsi="Segoe UI" w:cs="Segoe UI"/>
          <w:b/>
          <w:color w:val="373A3C"/>
          <w:sz w:val="23"/>
          <w:szCs w:val="23"/>
          <w:lang w:val="es-ES" w:eastAsia="en-GB"/>
        </w:rPr>
        <w:t xml:space="preserve"> </w:t>
      </w:r>
      <w:r w:rsidRPr="008B489F">
        <w:rPr>
          <w:rFonts w:ascii="Segoe UI" w:eastAsia="Times New Roman" w:hAnsi="Segoe UI" w:cs="Segoe UI"/>
          <w:b/>
          <w:color w:val="002060"/>
          <w:sz w:val="23"/>
          <w:szCs w:val="23"/>
          <w:lang w:val="es-ES" w:eastAsia="en-GB"/>
        </w:rPr>
        <w:t xml:space="preserve">https://baobab.uc3m.es/monet/monnet/spip.php?rubrique23 </w:t>
      </w:r>
    </w:p>
    <w:p w:rsidR="008B489F" w:rsidRDefault="008B489F" w:rsidP="00292365">
      <w:pPr>
        <w:spacing w:after="0" w:line="240" w:lineRule="auto"/>
        <w:rPr>
          <w:rFonts w:ascii="Segoe UI" w:eastAsia="Times New Roman" w:hAnsi="Segoe UI" w:cs="Segoe UI"/>
          <w:color w:val="373A3C"/>
          <w:sz w:val="23"/>
          <w:szCs w:val="23"/>
          <w:lang w:val="es-ES" w:eastAsia="en-GB"/>
        </w:rPr>
      </w:pPr>
      <w:bookmarkStart w:id="0" w:name="_GoBack"/>
      <w:bookmarkEnd w:id="0"/>
    </w:p>
    <w:p w:rsidR="00316D7B" w:rsidRPr="000F7073" w:rsidRDefault="00316D7B" w:rsidP="00292365">
      <w:pPr>
        <w:spacing w:after="0" w:line="240" w:lineRule="auto"/>
        <w:rPr>
          <w:rFonts w:ascii="Times New Roman" w:eastAsia="Times New Roman" w:hAnsi="Times New Roman" w:cs="Times New Roman"/>
          <w:b/>
          <w:color w:val="0070C0"/>
          <w:sz w:val="24"/>
          <w:szCs w:val="24"/>
          <w:lang w:val="es-ES" w:eastAsia="en-GB"/>
        </w:rPr>
      </w:pPr>
      <w:r w:rsidRPr="000F7073">
        <w:rPr>
          <w:rFonts w:ascii="Times New Roman" w:eastAsia="Times New Roman" w:hAnsi="Times New Roman" w:cs="Times New Roman"/>
          <w:b/>
          <w:color w:val="0070C0"/>
          <w:sz w:val="24"/>
          <w:szCs w:val="24"/>
          <w:lang w:val="es-ES" w:eastAsia="en-GB"/>
        </w:rPr>
        <w:t>No olvide que debe pinchar al fondo de la página</w:t>
      </w:r>
      <w:r w:rsidR="000F7073">
        <w:rPr>
          <w:rFonts w:ascii="Times New Roman" w:eastAsia="Times New Roman" w:hAnsi="Times New Roman" w:cs="Times New Roman"/>
          <w:b/>
          <w:color w:val="0070C0"/>
          <w:sz w:val="24"/>
          <w:szCs w:val="24"/>
          <w:lang w:val="es-ES" w:eastAsia="en-GB"/>
        </w:rPr>
        <w:t xml:space="preserve"> de las lecturas</w:t>
      </w:r>
      <w:r w:rsidRPr="000F7073">
        <w:rPr>
          <w:rFonts w:ascii="Times New Roman" w:eastAsia="Times New Roman" w:hAnsi="Times New Roman" w:cs="Times New Roman"/>
          <w:b/>
          <w:color w:val="0070C0"/>
          <w:sz w:val="24"/>
          <w:szCs w:val="24"/>
          <w:lang w:val="es-ES" w:eastAsia="en-GB"/>
        </w:rPr>
        <w:t xml:space="preserve"> en:</w:t>
      </w:r>
    </w:p>
    <w:p w:rsidR="00316D7B" w:rsidRPr="000F7073" w:rsidRDefault="00316D7B" w:rsidP="00292365">
      <w:pPr>
        <w:spacing w:after="0" w:line="240" w:lineRule="auto"/>
        <w:rPr>
          <w:rFonts w:ascii="Times New Roman" w:eastAsia="Times New Roman" w:hAnsi="Times New Roman" w:cs="Times New Roman"/>
          <w:b/>
          <w:color w:val="0070C0"/>
          <w:sz w:val="24"/>
          <w:szCs w:val="24"/>
          <w:lang w:val="es-ES" w:eastAsia="en-GB"/>
        </w:rPr>
      </w:pPr>
      <w:r w:rsidRPr="000F7073">
        <w:rPr>
          <w:rFonts w:ascii="Times New Roman" w:eastAsia="Times New Roman" w:hAnsi="Times New Roman" w:cs="Times New Roman"/>
          <w:b/>
          <w:color w:val="0070C0"/>
          <w:sz w:val="24"/>
          <w:szCs w:val="24"/>
          <w:lang w:val="es-ES" w:eastAsia="en-GB"/>
        </w:rPr>
        <w:t xml:space="preserve"> </w:t>
      </w:r>
      <w:r w:rsidRPr="000F7073">
        <w:rPr>
          <w:rStyle w:val="on"/>
          <w:rFonts w:ascii="Trebuchet MS" w:hAnsi="Trebuchet MS"/>
          <w:b/>
          <w:bCs/>
          <w:color w:val="0070C0"/>
          <w:shd w:val="clear" w:color="auto" w:fill="FFFFFF"/>
          <w:lang w:val="es-ES"/>
        </w:rPr>
        <w:t>0</w:t>
      </w:r>
      <w:r w:rsidRPr="000F7073">
        <w:rPr>
          <w:rFonts w:ascii="Trebuchet MS" w:hAnsi="Trebuchet MS"/>
          <w:b/>
          <w:color w:val="0070C0"/>
          <w:shd w:val="clear" w:color="auto" w:fill="FFFFFF"/>
          <w:lang w:val="es-ES"/>
        </w:rPr>
        <w:t> | </w:t>
      </w:r>
      <w:hyperlink r:id="rId10" w:anchor="pagination_articles" w:history="1">
        <w:r w:rsidRPr="000F7073">
          <w:rPr>
            <w:rStyle w:val="Hipervnculo"/>
            <w:rFonts w:ascii="Trebuchet MS" w:hAnsi="Trebuchet MS"/>
            <w:b/>
            <w:color w:val="0070C0"/>
            <w:shd w:val="clear" w:color="auto" w:fill="FFFFFF"/>
            <w:lang w:val="es-ES"/>
          </w:rPr>
          <w:t>10</w:t>
        </w:r>
      </w:hyperlink>
      <w:r w:rsidRPr="000F7073">
        <w:rPr>
          <w:rFonts w:ascii="Trebuchet MS" w:hAnsi="Trebuchet MS"/>
          <w:b/>
          <w:color w:val="0070C0"/>
          <w:shd w:val="clear" w:color="auto" w:fill="FFFFFF"/>
          <w:lang w:val="es-ES"/>
        </w:rPr>
        <w:t> | </w:t>
      </w:r>
      <w:hyperlink r:id="rId11" w:anchor="pagination_articles" w:history="1">
        <w:r w:rsidRPr="000F7073">
          <w:rPr>
            <w:rStyle w:val="Hipervnculo"/>
            <w:rFonts w:ascii="Trebuchet MS" w:hAnsi="Trebuchet MS"/>
            <w:b/>
            <w:color w:val="0070C0"/>
            <w:shd w:val="clear" w:color="auto" w:fill="FFFFFF"/>
            <w:lang w:val="es-ES"/>
          </w:rPr>
          <w:t>20</w:t>
        </w:r>
      </w:hyperlink>
      <w:r w:rsidRPr="000F7073">
        <w:rPr>
          <w:rFonts w:ascii="Trebuchet MS" w:hAnsi="Trebuchet MS"/>
          <w:b/>
          <w:color w:val="0070C0"/>
          <w:shd w:val="clear" w:color="auto" w:fill="FFFFFF"/>
          <w:lang w:val="es-ES"/>
        </w:rPr>
        <w:t> | </w:t>
      </w:r>
      <w:hyperlink r:id="rId12" w:anchor="pagination_articles" w:history="1">
        <w:r w:rsidRPr="000F7073">
          <w:rPr>
            <w:rStyle w:val="Hipervnculo"/>
            <w:rFonts w:ascii="Trebuchet MS" w:hAnsi="Trebuchet MS"/>
            <w:b/>
            <w:color w:val="0070C0"/>
            <w:shd w:val="clear" w:color="auto" w:fill="FFFFFF"/>
            <w:lang w:val="es-ES"/>
          </w:rPr>
          <w:t>30</w:t>
        </w:r>
      </w:hyperlink>
      <w:r w:rsidRPr="000F7073">
        <w:rPr>
          <w:b/>
          <w:color w:val="0070C0"/>
          <w:lang w:val="es-ES"/>
        </w:rPr>
        <w:t xml:space="preserve"> </w:t>
      </w:r>
    </w:p>
    <w:p w:rsidR="005974E4" w:rsidRPr="000F7073" w:rsidRDefault="00316D7B" w:rsidP="00292365">
      <w:pPr>
        <w:spacing w:after="0" w:line="240" w:lineRule="auto"/>
        <w:rPr>
          <w:rFonts w:ascii="Times New Roman" w:eastAsia="Times New Roman" w:hAnsi="Times New Roman" w:cs="Times New Roman"/>
          <w:b/>
          <w:color w:val="0070C0"/>
          <w:sz w:val="24"/>
          <w:szCs w:val="24"/>
          <w:lang w:val="es-ES" w:eastAsia="en-GB"/>
        </w:rPr>
      </w:pPr>
      <w:r w:rsidRPr="000F7073">
        <w:rPr>
          <w:rFonts w:ascii="Times New Roman" w:eastAsia="Times New Roman" w:hAnsi="Times New Roman" w:cs="Times New Roman"/>
          <w:b/>
          <w:color w:val="0070C0"/>
          <w:sz w:val="24"/>
          <w:szCs w:val="24"/>
          <w:lang w:val="es-ES" w:eastAsia="en-GB"/>
        </w:rPr>
        <w:t>Para ver las 10 siguientes páginas, las 20 siguientes, etc.</w:t>
      </w:r>
    </w:p>
    <w:p w:rsidR="0069768F" w:rsidRDefault="0069768F" w:rsidP="002923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</w:pPr>
    </w:p>
    <w:p w:rsidR="0069768F" w:rsidRPr="00292365" w:rsidRDefault="0069768F" w:rsidP="002923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</w:pPr>
      <w:r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Igualmente puede usar las lecturas recomendadas en inglés:</w:t>
      </w:r>
    </w:p>
    <w:p w:rsidR="00292365" w:rsidRPr="00292365" w:rsidRDefault="00292365" w:rsidP="00292365">
      <w:pPr>
        <w:spacing w:after="0" w:line="240" w:lineRule="auto"/>
        <w:rPr>
          <w:rFonts w:ascii="Segoe UI" w:eastAsia="Times New Roman" w:hAnsi="Segoe UI" w:cs="Segoe UI"/>
          <w:color w:val="373A3C"/>
          <w:sz w:val="23"/>
          <w:szCs w:val="23"/>
          <w:lang w:eastAsia="en-GB"/>
        </w:rPr>
      </w:pPr>
      <w:r w:rsidRPr="00292365">
        <w:rPr>
          <w:rFonts w:ascii="Segoe UI" w:eastAsia="Times New Roman" w:hAnsi="Segoe UI" w:cs="Segoe UI"/>
          <w:b/>
          <w:bCs/>
          <w:color w:val="373A3C"/>
          <w:sz w:val="23"/>
          <w:szCs w:val="23"/>
          <w:lang w:eastAsia="en-GB"/>
        </w:rPr>
        <w:t xml:space="preserve">Complementary readings to help writing the course essay are also downloadable from </w:t>
      </w:r>
      <w:r w:rsidR="000F7073" w:rsidRPr="00292365">
        <w:rPr>
          <w:rFonts w:ascii="Segoe UI" w:eastAsia="Times New Roman" w:hAnsi="Segoe UI" w:cs="Segoe UI"/>
          <w:b/>
          <w:bCs/>
          <w:color w:val="373A3C"/>
          <w:sz w:val="23"/>
          <w:szCs w:val="23"/>
          <w:lang w:eastAsia="en-GB"/>
        </w:rPr>
        <w:t>those</w:t>
      </w:r>
      <w:r w:rsidRPr="00292365">
        <w:rPr>
          <w:rFonts w:ascii="Segoe UI" w:eastAsia="Times New Roman" w:hAnsi="Segoe UI" w:cs="Segoe UI"/>
          <w:b/>
          <w:bCs/>
          <w:color w:val="373A3C"/>
          <w:sz w:val="23"/>
          <w:szCs w:val="23"/>
          <w:lang w:eastAsia="en-GB"/>
        </w:rPr>
        <w:t xml:space="preserve"> link by topic:</w:t>
      </w:r>
    </w:p>
    <w:p w:rsidR="00292365" w:rsidRPr="00292365" w:rsidRDefault="00292365" w:rsidP="00292365">
      <w:pPr>
        <w:spacing w:after="0" w:line="240" w:lineRule="auto"/>
        <w:rPr>
          <w:rFonts w:ascii="Segoe UI" w:eastAsia="Times New Roman" w:hAnsi="Segoe UI" w:cs="Segoe UI"/>
          <w:color w:val="373A3C"/>
          <w:sz w:val="23"/>
          <w:szCs w:val="23"/>
          <w:lang w:eastAsia="en-GB"/>
        </w:rPr>
      </w:pPr>
      <w:r w:rsidRPr="00292365">
        <w:rPr>
          <w:rFonts w:ascii="Segoe UI" w:eastAsia="Times New Roman" w:hAnsi="Segoe UI" w:cs="Segoe UI"/>
          <w:color w:val="373A3C"/>
          <w:sz w:val="23"/>
          <w:szCs w:val="23"/>
          <w:lang w:eastAsia="en-GB"/>
        </w:rPr>
        <w:t>monetary and fiscal policy in the European Union readings: </w:t>
      </w:r>
      <w:hyperlink r:id="rId13" w:tgtFrame="_blank" w:history="1">
        <w:r w:rsidRPr="00292365">
          <w:rPr>
            <w:rFonts w:ascii="Segoe UI" w:eastAsia="Times New Roman" w:hAnsi="Segoe UI" w:cs="Segoe UI"/>
            <w:color w:val="312A6E"/>
            <w:sz w:val="23"/>
            <w:szCs w:val="23"/>
            <w:u w:val="single"/>
            <w:lang w:eastAsia="en-GB"/>
          </w:rPr>
          <w:t>https://baobab.uc3m.es/monet/monnet/spip.php?rubrique108</w:t>
        </w:r>
      </w:hyperlink>
    </w:p>
    <w:p w:rsidR="00292365" w:rsidRPr="00292365" w:rsidRDefault="00292365" w:rsidP="00292365">
      <w:pPr>
        <w:spacing w:after="0" w:line="240" w:lineRule="auto"/>
        <w:rPr>
          <w:rFonts w:ascii="Segoe UI" w:eastAsia="Times New Roman" w:hAnsi="Segoe UI" w:cs="Segoe UI"/>
          <w:color w:val="373A3C"/>
          <w:sz w:val="23"/>
          <w:szCs w:val="23"/>
          <w:lang w:eastAsia="en-GB"/>
        </w:rPr>
      </w:pPr>
      <w:r w:rsidRPr="00292365">
        <w:rPr>
          <w:rFonts w:ascii="Segoe UI" w:eastAsia="Times New Roman" w:hAnsi="Segoe UI" w:cs="Segoe UI"/>
          <w:color w:val="373A3C"/>
          <w:sz w:val="23"/>
          <w:szCs w:val="23"/>
          <w:lang w:eastAsia="en-GB"/>
        </w:rPr>
        <w:t>Brexit or BINO (Brexit In Name Only)?: </w:t>
      </w:r>
      <w:hyperlink r:id="rId14" w:tgtFrame="_blank" w:history="1">
        <w:r w:rsidRPr="00292365">
          <w:rPr>
            <w:rFonts w:ascii="Segoe UI" w:eastAsia="Times New Roman" w:hAnsi="Segoe UI" w:cs="Segoe UI"/>
            <w:color w:val="312A6E"/>
            <w:sz w:val="23"/>
            <w:szCs w:val="23"/>
            <w:u w:val="single"/>
            <w:lang w:eastAsia="en-GB"/>
          </w:rPr>
          <w:t>https://baobab.uc3m.es/monet/monnet/spip.php?rubrique116</w:t>
        </w:r>
      </w:hyperlink>
    </w:p>
    <w:p w:rsidR="00292365" w:rsidRPr="00292365" w:rsidRDefault="00292365" w:rsidP="00292365">
      <w:pPr>
        <w:spacing w:after="0" w:line="240" w:lineRule="auto"/>
        <w:rPr>
          <w:rFonts w:ascii="Segoe UI" w:eastAsia="Times New Roman" w:hAnsi="Segoe UI" w:cs="Segoe UI"/>
          <w:color w:val="373A3C"/>
          <w:sz w:val="23"/>
          <w:szCs w:val="23"/>
          <w:lang w:eastAsia="en-GB"/>
        </w:rPr>
      </w:pPr>
      <w:r w:rsidRPr="00292365">
        <w:rPr>
          <w:rFonts w:ascii="Segoe UI" w:eastAsia="Times New Roman" w:hAnsi="Segoe UI" w:cs="Segoe UI"/>
          <w:color w:val="373A3C"/>
          <w:sz w:val="23"/>
          <w:szCs w:val="23"/>
          <w:lang w:eastAsia="en-GB"/>
        </w:rPr>
        <w:t>CAP reform and the multiannual financial framework 2014-20 and 2020-26: </w:t>
      </w:r>
      <w:hyperlink r:id="rId15" w:tgtFrame="_blank" w:history="1">
        <w:r w:rsidRPr="00292365">
          <w:rPr>
            <w:rFonts w:ascii="Segoe UI" w:eastAsia="Times New Roman" w:hAnsi="Segoe UI" w:cs="Segoe UI"/>
            <w:color w:val="312A6E"/>
            <w:sz w:val="23"/>
            <w:szCs w:val="23"/>
            <w:u w:val="single"/>
            <w:lang w:eastAsia="en-GB"/>
          </w:rPr>
          <w:t>https://baobab.uc3m.es/monet/monnet/spip.php?rubrique91</w:t>
        </w:r>
      </w:hyperlink>
    </w:p>
    <w:p w:rsidR="00292365" w:rsidRPr="00292365" w:rsidRDefault="00292365" w:rsidP="00292365">
      <w:pPr>
        <w:spacing w:after="0" w:line="240" w:lineRule="auto"/>
        <w:rPr>
          <w:rFonts w:ascii="Segoe UI" w:eastAsia="Times New Roman" w:hAnsi="Segoe UI" w:cs="Segoe UI"/>
          <w:color w:val="373A3C"/>
          <w:sz w:val="23"/>
          <w:szCs w:val="23"/>
          <w:lang w:eastAsia="en-GB"/>
        </w:rPr>
      </w:pPr>
      <w:r w:rsidRPr="00292365">
        <w:rPr>
          <w:rFonts w:ascii="Segoe UI" w:eastAsia="Times New Roman" w:hAnsi="Segoe UI" w:cs="Segoe UI"/>
          <w:color w:val="373A3C"/>
          <w:sz w:val="23"/>
          <w:szCs w:val="23"/>
          <w:lang w:eastAsia="en-GB"/>
        </w:rPr>
        <w:t>deepening the European Monetary Union. Banking Union: </w:t>
      </w:r>
      <w:hyperlink r:id="rId16" w:tgtFrame="_blank" w:history="1">
        <w:r w:rsidRPr="00292365">
          <w:rPr>
            <w:rFonts w:ascii="Segoe UI" w:eastAsia="Times New Roman" w:hAnsi="Segoe UI" w:cs="Segoe UI"/>
            <w:color w:val="312A6E"/>
            <w:sz w:val="23"/>
            <w:szCs w:val="23"/>
            <w:u w:val="single"/>
            <w:lang w:eastAsia="en-GB"/>
          </w:rPr>
          <w:t>https://baobab.uc3m.es/monet/monnet/spip.php?rubrique121</w:t>
        </w:r>
      </w:hyperlink>
    </w:p>
    <w:p w:rsidR="00292365" w:rsidRPr="00292365" w:rsidRDefault="00292365" w:rsidP="00292365">
      <w:pPr>
        <w:spacing w:after="0" w:line="240" w:lineRule="auto"/>
        <w:rPr>
          <w:rFonts w:ascii="Segoe UI" w:eastAsia="Times New Roman" w:hAnsi="Segoe UI" w:cs="Segoe UI"/>
          <w:color w:val="373A3C"/>
          <w:sz w:val="23"/>
          <w:szCs w:val="23"/>
          <w:lang w:val="es-ES" w:eastAsia="en-GB"/>
        </w:rPr>
      </w:pPr>
      <w:r w:rsidRPr="00292365">
        <w:rPr>
          <w:rFonts w:ascii="Segoe UI" w:eastAsia="Times New Roman" w:hAnsi="Segoe UI" w:cs="Segoe UI"/>
          <w:color w:val="373A3C"/>
          <w:sz w:val="23"/>
          <w:szCs w:val="23"/>
          <w:lang w:val="es-ES" w:eastAsia="en-GB"/>
        </w:rPr>
        <w:t>environmental policy in the EU / Política Ambiental Europea: </w:t>
      </w:r>
      <w:hyperlink r:id="rId17" w:tgtFrame="_blank" w:history="1">
        <w:r w:rsidRPr="00292365">
          <w:rPr>
            <w:rFonts w:ascii="Segoe UI" w:eastAsia="Times New Roman" w:hAnsi="Segoe UI" w:cs="Segoe UI"/>
            <w:color w:val="312A6E"/>
            <w:sz w:val="23"/>
            <w:szCs w:val="23"/>
            <w:u w:val="single"/>
            <w:lang w:val="es-ES" w:eastAsia="en-GB"/>
          </w:rPr>
          <w:t>https://baobab.uc3m.es/monet/monnet/spip.php?rubrique74</w:t>
        </w:r>
      </w:hyperlink>
    </w:p>
    <w:p w:rsidR="00292365" w:rsidRPr="00292365" w:rsidRDefault="00292365" w:rsidP="00292365">
      <w:pPr>
        <w:spacing w:after="0" w:line="240" w:lineRule="auto"/>
        <w:rPr>
          <w:rFonts w:ascii="Segoe UI" w:eastAsia="Times New Roman" w:hAnsi="Segoe UI" w:cs="Segoe UI"/>
          <w:color w:val="373A3C"/>
          <w:sz w:val="23"/>
          <w:szCs w:val="23"/>
          <w:lang w:eastAsia="en-GB"/>
        </w:rPr>
      </w:pPr>
      <w:r w:rsidRPr="00292365">
        <w:rPr>
          <w:rFonts w:ascii="Segoe UI" w:eastAsia="Times New Roman" w:hAnsi="Segoe UI" w:cs="Segoe UI"/>
          <w:color w:val="373A3C"/>
          <w:sz w:val="23"/>
          <w:szCs w:val="23"/>
          <w:lang w:eastAsia="en-GB"/>
        </w:rPr>
        <w:t>euro-Area Debt Crisis: Debate readings: </w:t>
      </w:r>
      <w:hyperlink r:id="rId18" w:tgtFrame="_blank" w:history="1">
        <w:r w:rsidRPr="00292365">
          <w:rPr>
            <w:rFonts w:ascii="Segoe UI" w:eastAsia="Times New Roman" w:hAnsi="Segoe UI" w:cs="Segoe UI"/>
            <w:color w:val="312A6E"/>
            <w:sz w:val="23"/>
            <w:szCs w:val="23"/>
            <w:u w:val="single"/>
            <w:lang w:eastAsia="en-GB"/>
          </w:rPr>
          <w:t>https://baobab.uc3m.es/monet/monnet/spip.php?rubrique55</w:t>
        </w:r>
      </w:hyperlink>
    </w:p>
    <w:p w:rsidR="00292365" w:rsidRPr="00292365" w:rsidRDefault="00292365" w:rsidP="00292365">
      <w:pPr>
        <w:spacing w:after="0" w:line="240" w:lineRule="auto"/>
        <w:rPr>
          <w:rFonts w:ascii="Segoe UI" w:eastAsia="Times New Roman" w:hAnsi="Segoe UI" w:cs="Segoe UI"/>
          <w:color w:val="373A3C"/>
          <w:sz w:val="23"/>
          <w:szCs w:val="23"/>
          <w:lang w:eastAsia="en-GB"/>
        </w:rPr>
      </w:pPr>
      <w:r w:rsidRPr="00292365">
        <w:rPr>
          <w:rFonts w:ascii="Segoe UI" w:eastAsia="Times New Roman" w:hAnsi="Segoe UI" w:cs="Segoe UI"/>
          <w:color w:val="373A3C"/>
          <w:sz w:val="23"/>
          <w:szCs w:val="23"/>
          <w:lang w:eastAsia="en-GB"/>
        </w:rPr>
        <w:t>food price stability and food security: </w:t>
      </w:r>
      <w:hyperlink r:id="rId19" w:tgtFrame="_blank" w:history="1">
        <w:r w:rsidRPr="00292365">
          <w:rPr>
            <w:rFonts w:ascii="Segoe UI" w:eastAsia="Times New Roman" w:hAnsi="Segoe UI" w:cs="Segoe UI"/>
            <w:color w:val="312A6E"/>
            <w:sz w:val="23"/>
            <w:szCs w:val="23"/>
            <w:u w:val="single"/>
            <w:lang w:eastAsia="en-GB"/>
          </w:rPr>
          <w:t>https://baobab.uc3m.es/monet/monnet/spip.php?rubrique99</w:t>
        </w:r>
      </w:hyperlink>
    </w:p>
    <w:p w:rsidR="00292365" w:rsidRPr="00292365" w:rsidRDefault="00292365" w:rsidP="00292365">
      <w:pPr>
        <w:spacing w:after="0" w:line="240" w:lineRule="auto"/>
        <w:rPr>
          <w:rFonts w:ascii="Segoe UI" w:eastAsia="Times New Roman" w:hAnsi="Segoe UI" w:cs="Segoe UI"/>
          <w:color w:val="373A3C"/>
          <w:sz w:val="23"/>
          <w:szCs w:val="23"/>
          <w:lang w:eastAsia="en-GB"/>
        </w:rPr>
      </w:pPr>
      <w:r w:rsidRPr="00292365">
        <w:rPr>
          <w:rFonts w:ascii="Segoe UI" w:eastAsia="Times New Roman" w:hAnsi="Segoe UI" w:cs="Segoe UI"/>
          <w:color w:val="373A3C"/>
          <w:sz w:val="23"/>
          <w:szCs w:val="23"/>
          <w:lang w:eastAsia="en-GB"/>
        </w:rPr>
        <w:t>Lisbon Strategy and the infrastructures and R &amp; D + i policy: </w:t>
      </w:r>
      <w:hyperlink r:id="rId20" w:tgtFrame="_blank" w:history="1">
        <w:r w:rsidRPr="00292365">
          <w:rPr>
            <w:rFonts w:ascii="Segoe UI" w:eastAsia="Times New Roman" w:hAnsi="Segoe UI" w:cs="Segoe UI"/>
            <w:color w:val="312A6E"/>
            <w:sz w:val="23"/>
            <w:szCs w:val="23"/>
            <w:u w:val="single"/>
            <w:lang w:eastAsia="en-GB"/>
          </w:rPr>
          <w:t>https://baobab.uc3m.es/monet/monnet/spip.php?rubrique94</w:t>
        </w:r>
      </w:hyperlink>
    </w:p>
    <w:p w:rsidR="00292365" w:rsidRPr="00292365" w:rsidRDefault="00292365" w:rsidP="00292365">
      <w:pPr>
        <w:spacing w:after="0" w:line="240" w:lineRule="auto"/>
        <w:rPr>
          <w:rFonts w:ascii="Segoe UI" w:eastAsia="Times New Roman" w:hAnsi="Segoe UI" w:cs="Segoe UI"/>
          <w:color w:val="373A3C"/>
          <w:sz w:val="23"/>
          <w:szCs w:val="23"/>
          <w:lang w:eastAsia="en-GB"/>
        </w:rPr>
      </w:pPr>
      <w:r w:rsidRPr="00292365">
        <w:rPr>
          <w:rFonts w:ascii="Segoe UI" w:eastAsia="Times New Roman" w:hAnsi="Segoe UI" w:cs="Segoe UI"/>
          <w:color w:val="373A3C"/>
          <w:sz w:val="23"/>
          <w:szCs w:val="23"/>
          <w:lang w:eastAsia="en-GB"/>
        </w:rPr>
        <w:t>More verbal information during the reduce classes will insist on this information.</w:t>
      </w:r>
    </w:p>
    <w:p w:rsidR="00292365" w:rsidRPr="00292365" w:rsidRDefault="00292365" w:rsidP="00292365">
      <w:pPr>
        <w:spacing w:after="0" w:line="240" w:lineRule="auto"/>
        <w:rPr>
          <w:rFonts w:ascii="Segoe UI" w:eastAsia="Times New Roman" w:hAnsi="Segoe UI" w:cs="Segoe UI"/>
          <w:color w:val="373A3C"/>
          <w:sz w:val="23"/>
          <w:szCs w:val="23"/>
          <w:lang w:val="es-ES" w:eastAsia="en-GB"/>
        </w:rPr>
      </w:pPr>
      <w:r w:rsidRPr="00292365">
        <w:rPr>
          <w:rFonts w:ascii="Segoe UI" w:eastAsia="Times New Roman" w:hAnsi="Segoe UI" w:cs="Segoe UI"/>
          <w:color w:val="373A3C"/>
          <w:sz w:val="23"/>
          <w:szCs w:val="23"/>
          <w:lang w:val="es-ES" w:eastAsia="en-GB"/>
        </w:rPr>
        <w:t xml:space="preserve">Pueden usar </w:t>
      </w:r>
      <w:r w:rsidR="00956D47" w:rsidRPr="00292365">
        <w:rPr>
          <w:rFonts w:ascii="Segoe UI" w:eastAsia="Times New Roman" w:hAnsi="Segoe UI" w:cs="Segoe UI"/>
          <w:color w:val="373A3C"/>
          <w:sz w:val="23"/>
          <w:szCs w:val="23"/>
          <w:lang w:val="es-ES" w:eastAsia="en-GB"/>
        </w:rPr>
        <w:t>indistintamente</w:t>
      </w:r>
      <w:r w:rsidRPr="00292365">
        <w:rPr>
          <w:rFonts w:ascii="Segoe UI" w:eastAsia="Times New Roman" w:hAnsi="Segoe UI" w:cs="Segoe UI"/>
          <w:color w:val="373A3C"/>
          <w:sz w:val="23"/>
          <w:szCs w:val="23"/>
          <w:lang w:val="es-ES" w:eastAsia="en-GB"/>
        </w:rPr>
        <w:t> también las lecturas del grupo en español en:</w:t>
      </w:r>
    </w:p>
    <w:p w:rsidR="00292365" w:rsidRPr="00292365" w:rsidRDefault="00292365" w:rsidP="00292365">
      <w:pPr>
        <w:spacing w:after="0" w:line="240" w:lineRule="auto"/>
        <w:rPr>
          <w:rFonts w:ascii="Segoe UI" w:eastAsia="Times New Roman" w:hAnsi="Segoe UI" w:cs="Segoe UI"/>
          <w:color w:val="373A3C"/>
          <w:sz w:val="23"/>
          <w:szCs w:val="23"/>
          <w:lang w:val="es-ES" w:eastAsia="en-GB"/>
        </w:rPr>
      </w:pPr>
      <w:r w:rsidRPr="00292365">
        <w:rPr>
          <w:rFonts w:ascii="Segoe UI" w:eastAsia="Times New Roman" w:hAnsi="Segoe UI" w:cs="Segoe UI"/>
          <w:color w:val="373A3C"/>
          <w:sz w:val="23"/>
          <w:szCs w:val="23"/>
          <w:lang w:val="es-ES" w:eastAsia="en-GB"/>
        </w:rPr>
        <w:t>https://baobab.uc3m.es/monet/monnet/spip.php?rubrique23</w:t>
      </w:r>
    </w:p>
    <w:p w:rsidR="00292365" w:rsidRPr="000F7073" w:rsidRDefault="00292365" w:rsidP="00292365">
      <w:pPr>
        <w:spacing w:after="0" w:line="240" w:lineRule="auto"/>
        <w:rPr>
          <w:rFonts w:ascii="Segoe UI" w:eastAsia="Times New Roman" w:hAnsi="Segoe UI" w:cs="Segoe UI"/>
          <w:b/>
          <w:color w:val="0070C0"/>
          <w:sz w:val="23"/>
          <w:szCs w:val="23"/>
          <w:lang w:val="es-ES" w:eastAsia="en-GB"/>
        </w:rPr>
      </w:pPr>
      <w:r w:rsidRPr="000F7073">
        <w:rPr>
          <w:rFonts w:ascii="Segoe UI" w:eastAsia="Times New Roman" w:hAnsi="Segoe UI" w:cs="Segoe UI"/>
          <w:b/>
          <w:color w:val="0070C0"/>
          <w:sz w:val="23"/>
          <w:szCs w:val="23"/>
          <w:lang w:val="es-ES" w:eastAsia="en-GB"/>
        </w:rPr>
        <w:t>Es importante que recordar que los números al fondo de la página hay que pinchar en ellos para ir a las 10 siguientes entras, las 20 siguientes, etc.</w:t>
      </w:r>
    </w:p>
    <w:p w:rsidR="00292365" w:rsidRPr="00292365" w:rsidRDefault="00292365" w:rsidP="00292365">
      <w:pPr>
        <w:spacing w:after="0" w:line="240" w:lineRule="auto"/>
        <w:rPr>
          <w:rFonts w:ascii="Segoe UI" w:eastAsia="Times New Roman" w:hAnsi="Segoe UI" w:cs="Segoe UI"/>
          <w:color w:val="373A3C"/>
          <w:sz w:val="23"/>
          <w:szCs w:val="23"/>
          <w:lang w:val="es-ES" w:eastAsia="en-GB"/>
        </w:rPr>
      </w:pPr>
    </w:p>
    <w:p w:rsidR="00292365" w:rsidRPr="00292365" w:rsidRDefault="00292365" w:rsidP="00292365">
      <w:pPr>
        <w:spacing w:after="0" w:line="240" w:lineRule="auto"/>
        <w:rPr>
          <w:rFonts w:ascii="Segoe UI" w:eastAsia="Times New Roman" w:hAnsi="Segoe UI" w:cs="Segoe UI"/>
          <w:color w:val="373A3C"/>
          <w:sz w:val="23"/>
          <w:szCs w:val="23"/>
          <w:lang w:val="es-ES" w:eastAsia="en-GB"/>
        </w:rPr>
      </w:pPr>
      <w:r w:rsidRPr="00292365">
        <w:rPr>
          <w:rFonts w:ascii="Segoe UI" w:eastAsia="Times New Roman" w:hAnsi="Segoe UI" w:cs="Segoe UI"/>
          <w:color w:val="373A3C"/>
          <w:sz w:val="23"/>
          <w:szCs w:val="23"/>
          <w:lang w:val="es-ES" w:eastAsia="en-GB"/>
        </w:rPr>
        <w:t xml:space="preserve">En todo caso el profesor del grupo reducido debe recibir un proyecto consistente al menos en el </w:t>
      </w:r>
      <w:r w:rsidR="00956D47" w:rsidRPr="00292365">
        <w:rPr>
          <w:rFonts w:ascii="Segoe UI" w:eastAsia="Times New Roman" w:hAnsi="Segoe UI" w:cs="Segoe UI"/>
          <w:color w:val="373A3C"/>
          <w:sz w:val="23"/>
          <w:szCs w:val="23"/>
          <w:lang w:val="es-ES" w:eastAsia="en-GB"/>
        </w:rPr>
        <w:t>título</w:t>
      </w:r>
      <w:r w:rsidRPr="00292365">
        <w:rPr>
          <w:rFonts w:ascii="Segoe UI" w:eastAsia="Times New Roman" w:hAnsi="Segoe UI" w:cs="Segoe UI"/>
          <w:color w:val="373A3C"/>
          <w:sz w:val="23"/>
          <w:szCs w:val="23"/>
          <w:lang w:val="es-ES" w:eastAsia="en-GB"/>
        </w:rPr>
        <w:t xml:space="preserve">, índice provisional y referencias </w:t>
      </w:r>
      <w:r w:rsidR="00956D47" w:rsidRPr="00292365">
        <w:rPr>
          <w:rFonts w:ascii="Segoe UI" w:eastAsia="Times New Roman" w:hAnsi="Segoe UI" w:cs="Segoe UI"/>
          <w:color w:val="373A3C"/>
          <w:sz w:val="23"/>
          <w:szCs w:val="23"/>
          <w:lang w:val="es-ES" w:eastAsia="en-GB"/>
        </w:rPr>
        <w:t>leídas</w:t>
      </w:r>
      <w:r w:rsidRPr="00292365">
        <w:rPr>
          <w:rFonts w:ascii="Segoe UI" w:eastAsia="Times New Roman" w:hAnsi="Segoe UI" w:cs="Segoe UI"/>
          <w:color w:val="373A3C"/>
          <w:sz w:val="23"/>
          <w:szCs w:val="23"/>
          <w:lang w:val="es-ES" w:eastAsia="en-GB"/>
        </w:rPr>
        <w:t> o pendientes de leer.</w:t>
      </w:r>
    </w:p>
    <w:p w:rsidR="00292365" w:rsidRPr="00292365" w:rsidRDefault="00292365" w:rsidP="00292365">
      <w:pPr>
        <w:spacing w:after="0" w:line="240" w:lineRule="auto"/>
        <w:rPr>
          <w:rFonts w:ascii="Segoe UI" w:eastAsia="Times New Roman" w:hAnsi="Segoe UI" w:cs="Segoe UI"/>
          <w:color w:val="373A3C"/>
          <w:sz w:val="23"/>
          <w:szCs w:val="23"/>
          <w:lang w:val="es-ES" w:eastAsia="en-GB"/>
        </w:rPr>
      </w:pPr>
      <w:r w:rsidRPr="00292365">
        <w:rPr>
          <w:rFonts w:ascii="Segoe UI" w:eastAsia="Times New Roman" w:hAnsi="Segoe UI" w:cs="Segoe UI"/>
          <w:color w:val="373A3C"/>
          <w:sz w:val="23"/>
          <w:szCs w:val="23"/>
          <w:lang w:val="es-ES" w:eastAsia="en-GB"/>
        </w:rPr>
        <w:t xml:space="preserve">Pero no se admiten trabajos de historia de </w:t>
      </w:r>
      <w:r w:rsidR="00956D47">
        <w:rPr>
          <w:rFonts w:ascii="Segoe UI" w:eastAsia="Times New Roman" w:hAnsi="Segoe UI" w:cs="Segoe UI"/>
          <w:color w:val="373A3C"/>
          <w:sz w:val="23"/>
          <w:szCs w:val="23"/>
          <w:lang w:val="es-ES" w:eastAsia="en-GB"/>
        </w:rPr>
        <w:t xml:space="preserve">la </w:t>
      </w:r>
      <w:r w:rsidRPr="00292365">
        <w:rPr>
          <w:rFonts w:ascii="Segoe UI" w:eastAsia="Times New Roman" w:hAnsi="Segoe UI" w:cs="Segoe UI"/>
          <w:color w:val="373A3C"/>
          <w:sz w:val="23"/>
          <w:szCs w:val="23"/>
          <w:lang w:val="es-ES" w:eastAsia="en-GB"/>
        </w:rPr>
        <w:t xml:space="preserve">integración </w:t>
      </w:r>
      <w:r w:rsidR="00956D47" w:rsidRPr="00292365">
        <w:rPr>
          <w:rFonts w:ascii="Segoe UI" w:eastAsia="Times New Roman" w:hAnsi="Segoe UI" w:cs="Segoe UI"/>
          <w:color w:val="373A3C"/>
          <w:sz w:val="23"/>
          <w:szCs w:val="23"/>
          <w:lang w:val="es-ES" w:eastAsia="en-GB"/>
        </w:rPr>
        <w:t>europea</w:t>
      </w:r>
      <w:r w:rsidRPr="00292365">
        <w:rPr>
          <w:rFonts w:ascii="Segoe UI" w:eastAsia="Times New Roman" w:hAnsi="Segoe UI" w:cs="Segoe UI"/>
          <w:color w:val="373A3C"/>
          <w:sz w:val="23"/>
          <w:szCs w:val="23"/>
          <w:lang w:val="es-ES" w:eastAsia="en-GB"/>
        </w:rPr>
        <w:t xml:space="preserve"> que es otra asignatura</w:t>
      </w:r>
      <w:r w:rsidR="00956D47">
        <w:rPr>
          <w:rFonts w:ascii="Segoe UI" w:eastAsia="Times New Roman" w:hAnsi="Segoe UI" w:cs="Segoe UI"/>
          <w:color w:val="373A3C"/>
          <w:sz w:val="23"/>
          <w:szCs w:val="23"/>
          <w:lang w:val="es-ES" w:eastAsia="en-GB"/>
        </w:rPr>
        <w:t>(El proceso de integración europea)</w:t>
      </w:r>
      <w:r w:rsidRPr="00292365">
        <w:rPr>
          <w:rFonts w:ascii="Segoe UI" w:eastAsia="Times New Roman" w:hAnsi="Segoe UI" w:cs="Segoe UI"/>
          <w:color w:val="373A3C"/>
          <w:sz w:val="23"/>
          <w:szCs w:val="23"/>
          <w:lang w:val="es-ES" w:eastAsia="en-GB"/>
        </w:rPr>
        <w:t xml:space="preserve">. </w:t>
      </w:r>
      <w:r w:rsidR="000F7073" w:rsidRPr="00292365">
        <w:rPr>
          <w:rFonts w:ascii="Segoe UI" w:eastAsia="Times New Roman" w:hAnsi="Segoe UI" w:cs="Segoe UI"/>
          <w:color w:val="373A3C"/>
          <w:sz w:val="23"/>
          <w:szCs w:val="23"/>
          <w:lang w:val="es-ES" w:eastAsia="en-GB"/>
        </w:rPr>
        <w:t>Turnitin</w:t>
      </w:r>
      <w:r w:rsidRPr="00292365">
        <w:rPr>
          <w:rFonts w:ascii="Segoe UI" w:eastAsia="Times New Roman" w:hAnsi="Segoe UI" w:cs="Segoe UI"/>
          <w:color w:val="373A3C"/>
          <w:sz w:val="23"/>
          <w:szCs w:val="23"/>
          <w:lang w:val="es-ES" w:eastAsia="en-GB"/>
        </w:rPr>
        <w:t> detecta la doble presentación de trabajos y se considera plagio (se califica con cero), véase:</w:t>
      </w:r>
    </w:p>
    <w:p w:rsidR="00292365" w:rsidRPr="00316D7B" w:rsidRDefault="005E1F4D" w:rsidP="00292365">
      <w:pPr>
        <w:numPr>
          <w:ilvl w:val="0"/>
          <w:numId w:val="2"/>
        </w:numPr>
        <w:spacing w:after="0" w:line="240" w:lineRule="auto"/>
        <w:ind w:left="0"/>
        <w:outlineLvl w:val="2"/>
        <w:rPr>
          <w:rFonts w:ascii="Trebuchet MS" w:eastAsia="Times New Roman" w:hAnsi="Trebuchet MS" w:cs="Segoe UI"/>
          <w:b/>
          <w:bCs/>
          <w:color w:val="333333"/>
          <w:sz w:val="25"/>
          <w:szCs w:val="25"/>
          <w:lang w:eastAsia="en-GB"/>
        </w:rPr>
      </w:pPr>
      <w:hyperlink r:id="rId21" w:history="1">
        <w:r w:rsidR="00292365" w:rsidRPr="00292365">
          <w:rPr>
            <w:rFonts w:ascii="Trebuchet MS" w:eastAsia="Times New Roman" w:hAnsi="Trebuchet MS" w:cs="Segoe UI"/>
            <w:b/>
            <w:bCs/>
            <w:color w:val="333333"/>
            <w:sz w:val="25"/>
            <w:szCs w:val="25"/>
            <w:u w:val="single"/>
            <w:lang w:eastAsia="en-GB"/>
          </w:rPr>
          <w:t>Ethic Code of the University. This document summarizes different aspects related with the exams and students grading process.</w:t>
        </w:r>
      </w:hyperlink>
    </w:p>
    <w:p w:rsidR="00316D7B" w:rsidRPr="00292365" w:rsidRDefault="00316D7B" w:rsidP="000F7073">
      <w:pPr>
        <w:spacing w:after="0" w:line="240" w:lineRule="auto"/>
        <w:outlineLvl w:val="2"/>
        <w:rPr>
          <w:rFonts w:ascii="Trebuchet MS" w:eastAsia="Times New Roman" w:hAnsi="Trebuchet MS" w:cs="Segoe UI"/>
          <w:b/>
          <w:bCs/>
          <w:color w:val="333333"/>
          <w:sz w:val="25"/>
          <w:szCs w:val="25"/>
          <w:lang w:eastAsia="en-GB"/>
        </w:rPr>
      </w:pPr>
    </w:p>
    <w:p w:rsidR="00292365" w:rsidRDefault="00292365" w:rsidP="00E965BD">
      <w:pPr>
        <w:spacing w:after="0" w:line="240" w:lineRule="auto"/>
        <w:rPr>
          <w:rFonts w:ascii="Trebuchet MS" w:eastAsia="Times New Roman" w:hAnsi="Trebuchet MS" w:cs="Segoe UI"/>
          <w:color w:val="333333"/>
          <w:sz w:val="17"/>
          <w:szCs w:val="17"/>
          <w:lang w:eastAsia="en-GB"/>
        </w:rPr>
      </w:pPr>
      <w:r w:rsidRPr="00292365">
        <w:rPr>
          <w:rFonts w:ascii="Trebuchet MS" w:eastAsia="Times New Roman" w:hAnsi="Trebuchet MS" w:cs="Segoe UI"/>
          <w:color w:val="333333"/>
          <w:sz w:val="17"/>
          <w:szCs w:val="17"/>
          <w:lang w:eastAsia="en-GB"/>
        </w:rPr>
        <w:t> </w:t>
      </w:r>
      <w:hyperlink r:id="rId22" w:history="1">
        <w:r w:rsidR="00316D7B" w:rsidRPr="00476B84">
          <w:rPr>
            <w:rStyle w:val="Hipervnculo"/>
            <w:rFonts w:ascii="Trebuchet MS" w:eastAsia="Times New Roman" w:hAnsi="Trebuchet MS" w:cs="Segoe UI"/>
            <w:sz w:val="17"/>
            <w:szCs w:val="17"/>
            <w:lang w:eastAsia="en-GB"/>
          </w:rPr>
          <w:t>https://baobab.uc3m.es/monet/monnet/spip.php?article581</w:t>
        </w:r>
      </w:hyperlink>
    </w:p>
    <w:p w:rsidR="00316D7B" w:rsidRPr="00292365" w:rsidRDefault="00316D7B" w:rsidP="00E965BD">
      <w:pPr>
        <w:spacing w:after="0" w:line="240" w:lineRule="auto"/>
        <w:rPr>
          <w:rFonts w:ascii="Trebuchet MS" w:eastAsia="Times New Roman" w:hAnsi="Trebuchet MS" w:cs="Segoe UI"/>
          <w:color w:val="333333"/>
          <w:sz w:val="24"/>
          <w:szCs w:val="24"/>
          <w:lang w:eastAsia="en-GB"/>
        </w:rPr>
      </w:pPr>
    </w:p>
    <w:p w:rsidR="00292365" w:rsidRPr="00316D7B" w:rsidRDefault="005E1F4D" w:rsidP="00292365">
      <w:pPr>
        <w:numPr>
          <w:ilvl w:val="0"/>
          <w:numId w:val="2"/>
        </w:numPr>
        <w:spacing w:after="0" w:line="240" w:lineRule="auto"/>
        <w:ind w:left="0"/>
        <w:outlineLvl w:val="2"/>
        <w:rPr>
          <w:rFonts w:ascii="Trebuchet MS" w:eastAsia="Times New Roman" w:hAnsi="Trebuchet MS" w:cs="Segoe UI"/>
          <w:b/>
          <w:bCs/>
          <w:color w:val="333333"/>
          <w:sz w:val="25"/>
          <w:szCs w:val="25"/>
          <w:lang w:eastAsia="en-GB"/>
        </w:rPr>
      </w:pPr>
      <w:hyperlink r:id="rId23" w:history="1">
        <w:r w:rsidR="00292365" w:rsidRPr="00292365">
          <w:rPr>
            <w:rFonts w:ascii="Trebuchet MS" w:eastAsia="Times New Roman" w:hAnsi="Trebuchet MS" w:cs="Segoe UI"/>
            <w:b/>
            <w:bCs/>
            <w:color w:val="333333"/>
            <w:sz w:val="25"/>
            <w:szCs w:val="25"/>
            <w:u w:val="single"/>
            <w:lang w:eastAsia="en-GB"/>
          </w:rPr>
          <w:t>Guia de buenas prácticas</w:t>
        </w:r>
      </w:hyperlink>
    </w:p>
    <w:p w:rsidR="00316D7B" w:rsidRPr="00292365" w:rsidRDefault="00316D7B" w:rsidP="000F7073">
      <w:pPr>
        <w:spacing w:after="0" w:line="240" w:lineRule="auto"/>
        <w:outlineLvl w:val="2"/>
        <w:rPr>
          <w:rFonts w:ascii="Trebuchet MS" w:eastAsia="Times New Roman" w:hAnsi="Trebuchet MS" w:cs="Segoe UI"/>
          <w:b/>
          <w:bCs/>
          <w:color w:val="333333"/>
          <w:sz w:val="25"/>
          <w:szCs w:val="25"/>
          <w:lang w:eastAsia="en-GB"/>
        </w:rPr>
      </w:pPr>
    </w:p>
    <w:p w:rsidR="00292365" w:rsidRDefault="00292365" w:rsidP="00292365">
      <w:pPr>
        <w:spacing w:after="0" w:line="240" w:lineRule="auto"/>
        <w:rPr>
          <w:rFonts w:ascii="Trebuchet MS" w:eastAsia="Times New Roman" w:hAnsi="Trebuchet MS" w:cs="Segoe UI"/>
          <w:color w:val="333333"/>
          <w:sz w:val="17"/>
          <w:szCs w:val="17"/>
          <w:lang w:eastAsia="en-GB"/>
        </w:rPr>
      </w:pPr>
      <w:r w:rsidRPr="00292365">
        <w:rPr>
          <w:rFonts w:ascii="Trebuchet MS" w:eastAsia="Times New Roman" w:hAnsi="Trebuchet MS" w:cs="Segoe UI"/>
          <w:color w:val="333333"/>
          <w:sz w:val="17"/>
          <w:szCs w:val="17"/>
          <w:lang w:eastAsia="en-GB"/>
        </w:rPr>
        <w:t> </w:t>
      </w:r>
      <w:hyperlink r:id="rId24" w:history="1">
        <w:r w:rsidR="00316D7B" w:rsidRPr="00476B84">
          <w:rPr>
            <w:rStyle w:val="Hipervnculo"/>
            <w:rFonts w:ascii="Trebuchet MS" w:eastAsia="Times New Roman" w:hAnsi="Trebuchet MS" w:cs="Segoe UI"/>
            <w:sz w:val="17"/>
            <w:szCs w:val="17"/>
            <w:lang w:eastAsia="en-GB"/>
          </w:rPr>
          <w:t>https://baobab.uc3m.es/monet/monnet/spip.php?article580</w:t>
        </w:r>
      </w:hyperlink>
    </w:p>
    <w:p w:rsidR="00316D7B" w:rsidRPr="00292365" w:rsidRDefault="00316D7B" w:rsidP="00292365">
      <w:pPr>
        <w:spacing w:after="0" w:line="240" w:lineRule="auto"/>
        <w:rPr>
          <w:rFonts w:ascii="Trebuchet MS" w:eastAsia="Times New Roman" w:hAnsi="Trebuchet MS" w:cs="Segoe UI"/>
          <w:color w:val="333333"/>
          <w:sz w:val="24"/>
          <w:szCs w:val="24"/>
          <w:lang w:eastAsia="en-GB"/>
        </w:rPr>
      </w:pPr>
    </w:p>
    <w:p w:rsidR="00E40F14" w:rsidRDefault="005E1F4D"/>
    <w:sectPr w:rsidR="00E40F14" w:rsidSect="0031295A">
      <w:footerReference w:type="default" r:id="rId25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E1F4D" w:rsidRDefault="005E1F4D" w:rsidP="008A738C">
      <w:pPr>
        <w:spacing w:after="0" w:line="240" w:lineRule="auto"/>
      </w:pPr>
      <w:r>
        <w:separator/>
      </w:r>
    </w:p>
  </w:endnote>
  <w:endnote w:type="continuationSeparator" w:id="0">
    <w:p w:rsidR="005E1F4D" w:rsidRDefault="005E1F4D" w:rsidP="008A73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88739749"/>
      <w:docPartObj>
        <w:docPartGallery w:val="Page Numbers (Bottom of Page)"/>
        <w:docPartUnique/>
      </w:docPartObj>
    </w:sdtPr>
    <w:sdtEndPr/>
    <w:sdtContent>
      <w:p w:rsidR="008A738C" w:rsidRDefault="008A738C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B489F" w:rsidRPr="008B489F">
          <w:rPr>
            <w:noProof/>
            <w:lang w:val="es-ES"/>
          </w:rPr>
          <w:t>5</w:t>
        </w:r>
        <w:r>
          <w:fldChar w:fldCharType="end"/>
        </w:r>
      </w:p>
    </w:sdtContent>
  </w:sdt>
  <w:p w:rsidR="008A738C" w:rsidRDefault="008A738C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E1F4D" w:rsidRDefault="005E1F4D" w:rsidP="008A738C">
      <w:pPr>
        <w:spacing w:after="0" w:line="240" w:lineRule="auto"/>
      </w:pPr>
      <w:r>
        <w:separator/>
      </w:r>
    </w:p>
  </w:footnote>
  <w:footnote w:type="continuationSeparator" w:id="0">
    <w:p w:rsidR="005E1F4D" w:rsidRDefault="005E1F4D" w:rsidP="008A738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E3E5FBF"/>
    <w:multiLevelType w:val="multilevel"/>
    <w:tmpl w:val="BA7474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61D91CE1"/>
    <w:multiLevelType w:val="multilevel"/>
    <w:tmpl w:val="1506E2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MTMzMjCyNDU2NzA3tTBU0lEKTi0uzszPAymwrAUAFIqhCywAAAA="/>
  </w:docVars>
  <w:rsids>
    <w:rsidRoot w:val="00292365"/>
    <w:rsid w:val="000B6D01"/>
    <w:rsid w:val="000F2593"/>
    <w:rsid w:val="000F7073"/>
    <w:rsid w:val="00100A64"/>
    <w:rsid w:val="001258D2"/>
    <w:rsid w:val="00154607"/>
    <w:rsid w:val="00154BF9"/>
    <w:rsid w:val="00292365"/>
    <w:rsid w:val="0031295A"/>
    <w:rsid w:val="00316D7B"/>
    <w:rsid w:val="00335B8E"/>
    <w:rsid w:val="003B3351"/>
    <w:rsid w:val="00431C93"/>
    <w:rsid w:val="004D1971"/>
    <w:rsid w:val="0059483F"/>
    <w:rsid w:val="005974E4"/>
    <w:rsid w:val="005E1F4D"/>
    <w:rsid w:val="0069768F"/>
    <w:rsid w:val="007250A2"/>
    <w:rsid w:val="007A39AB"/>
    <w:rsid w:val="007A56FE"/>
    <w:rsid w:val="007B0C47"/>
    <w:rsid w:val="007B7A81"/>
    <w:rsid w:val="008A738C"/>
    <w:rsid w:val="008B427A"/>
    <w:rsid w:val="008B489F"/>
    <w:rsid w:val="008F1964"/>
    <w:rsid w:val="00956D47"/>
    <w:rsid w:val="009D2918"/>
    <w:rsid w:val="00A416B2"/>
    <w:rsid w:val="00A56DC4"/>
    <w:rsid w:val="00AC330F"/>
    <w:rsid w:val="00B07621"/>
    <w:rsid w:val="00BF2AA4"/>
    <w:rsid w:val="00C52ADE"/>
    <w:rsid w:val="00C7481E"/>
    <w:rsid w:val="00CB4342"/>
    <w:rsid w:val="00CD1CE5"/>
    <w:rsid w:val="00D02B06"/>
    <w:rsid w:val="00D64FAE"/>
    <w:rsid w:val="00D74AE2"/>
    <w:rsid w:val="00E965BD"/>
    <w:rsid w:val="00FB65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1858424-9839-4B24-888E-1E6A3E6A5F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8F196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0F707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tulo3">
    <w:name w:val="heading 3"/>
    <w:basedOn w:val="Normal"/>
    <w:link w:val="Ttulo3Car"/>
    <w:uiPriority w:val="9"/>
    <w:qFormat/>
    <w:rsid w:val="0029236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GB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3Car">
    <w:name w:val="Título 3 Car"/>
    <w:basedOn w:val="Fuentedeprrafopredeter"/>
    <w:link w:val="Ttulo3"/>
    <w:uiPriority w:val="9"/>
    <w:rsid w:val="00292365"/>
    <w:rPr>
      <w:rFonts w:ascii="Times New Roman" w:eastAsia="Times New Roman" w:hAnsi="Times New Roman" w:cs="Times New Roman"/>
      <w:b/>
      <w:bCs/>
      <w:sz w:val="27"/>
      <w:szCs w:val="27"/>
      <w:lang w:eastAsia="en-GB"/>
    </w:rPr>
  </w:style>
  <w:style w:type="character" w:styleId="Hipervnculo">
    <w:name w:val="Hyperlink"/>
    <w:basedOn w:val="Fuentedeprrafopredeter"/>
    <w:uiPriority w:val="99"/>
    <w:unhideWhenUsed/>
    <w:rsid w:val="00292365"/>
    <w:rPr>
      <w:color w:val="0000FF"/>
      <w:u w:val="single"/>
    </w:rPr>
  </w:style>
  <w:style w:type="character" w:customStyle="1" w:styleId="Ttulo1Car">
    <w:name w:val="Título 1 Car"/>
    <w:basedOn w:val="Fuentedeprrafopredeter"/>
    <w:link w:val="Ttulo1"/>
    <w:uiPriority w:val="9"/>
    <w:rsid w:val="008F196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UnresolvedMention">
    <w:name w:val="Unresolved Mention"/>
    <w:basedOn w:val="Fuentedeprrafopredeter"/>
    <w:uiPriority w:val="99"/>
    <w:semiHidden/>
    <w:unhideWhenUsed/>
    <w:rsid w:val="005974E4"/>
    <w:rPr>
      <w:color w:val="605E5C"/>
      <w:shd w:val="clear" w:color="auto" w:fill="E1DFDD"/>
    </w:rPr>
  </w:style>
  <w:style w:type="character" w:customStyle="1" w:styleId="on">
    <w:name w:val="on"/>
    <w:basedOn w:val="Fuentedeprrafopredeter"/>
    <w:rsid w:val="00316D7B"/>
  </w:style>
  <w:style w:type="paragraph" w:styleId="Encabezado">
    <w:name w:val="header"/>
    <w:basedOn w:val="Normal"/>
    <w:link w:val="EncabezadoCar"/>
    <w:uiPriority w:val="99"/>
    <w:unhideWhenUsed/>
    <w:rsid w:val="008A738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A738C"/>
  </w:style>
  <w:style w:type="paragraph" w:styleId="Piedepgina">
    <w:name w:val="footer"/>
    <w:basedOn w:val="Normal"/>
    <w:link w:val="PiedepginaCar"/>
    <w:uiPriority w:val="99"/>
    <w:unhideWhenUsed/>
    <w:rsid w:val="008A738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A738C"/>
  </w:style>
  <w:style w:type="character" w:customStyle="1" w:styleId="Ttulo2Car">
    <w:name w:val="Título 2 Car"/>
    <w:basedOn w:val="Fuentedeprrafopredeter"/>
    <w:link w:val="Ttulo2"/>
    <w:uiPriority w:val="9"/>
    <w:rsid w:val="000F7073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Refdecomentario">
    <w:name w:val="annotation reference"/>
    <w:basedOn w:val="Fuentedeprrafopredeter"/>
    <w:uiPriority w:val="99"/>
    <w:semiHidden/>
    <w:unhideWhenUsed/>
    <w:rsid w:val="008B489F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8B489F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8B489F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8B489F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8B489F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B48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B489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95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5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67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778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79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560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366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202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017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452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600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72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138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207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256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621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785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759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1029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456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440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576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1899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038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975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751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41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967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295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289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044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8969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458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463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1727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7196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330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3876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641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413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9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96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413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126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566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883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aobab.uc3m.es/monet/monnet/spip.php?article361" TargetMode="External"/><Relationship Id="rId13" Type="http://schemas.openxmlformats.org/officeDocument/2006/relationships/hyperlink" Target="https://baobab.uc3m.es/monet/monnet/spip.php?rubrique108" TargetMode="External"/><Relationship Id="rId18" Type="http://schemas.openxmlformats.org/officeDocument/2006/relationships/hyperlink" Target="https://baobab.uc3m.es/monet/monnet/spip.php?rubrique55" TargetMode="External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yperlink" Target="https://baobab.uc3m.es/monet/monnet/spip.php?article581" TargetMode="External"/><Relationship Id="rId7" Type="http://schemas.openxmlformats.org/officeDocument/2006/relationships/hyperlink" Target="https://baobab.uc3m.es/monet/monnet/spip.php?article361" TargetMode="External"/><Relationship Id="rId12" Type="http://schemas.openxmlformats.org/officeDocument/2006/relationships/hyperlink" Target="https://baobab.uc3m.es/monet/monnet/spip.php?rubrique23&amp;debut_articles=30" TargetMode="External"/><Relationship Id="rId17" Type="http://schemas.openxmlformats.org/officeDocument/2006/relationships/hyperlink" Target="https://baobab.uc3m.es/monet/monnet/spip.php?rubrique74" TargetMode="External"/><Relationship Id="rId25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yperlink" Target="https://baobab.uc3m.es/monet/monnet/spip.php?rubrique121" TargetMode="External"/><Relationship Id="rId20" Type="http://schemas.openxmlformats.org/officeDocument/2006/relationships/hyperlink" Target="https://baobab.uc3m.es/monet/monnet/spip.php?rubrique94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baobab.uc3m.es/monet/monnet/spip.php?rubrique23&amp;debut_articles=20" TargetMode="External"/><Relationship Id="rId24" Type="http://schemas.openxmlformats.org/officeDocument/2006/relationships/hyperlink" Target="https://baobab.uc3m.es/monet/monnet/spip.php?article580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baobab.uc3m.es/monet/monnet/spip.php?rubrique91" TargetMode="External"/><Relationship Id="rId23" Type="http://schemas.openxmlformats.org/officeDocument/2006/relationships/hyperlink" Target="https://baobab.uc3m.es/monet/monnet/spip.php?article580" TargetMode="External"/><Relationship Id="rId10" Type="http://schemas.openxmlformats.org/officeDocument/2006/relationships/hyperlink" Target="https://baobab.uc3m.es/monet/monnet/spip.php?rubrique23&amp;debut_articles=10" TargetMode="External"/><Relationship Id="rId19" Type="http://schemas.openxmlformats.org/officeDocument/2006/relationships/hyperlink" Target="https://baobab.uc3m.es/monet/monnet/spip.php?rubrique99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baobab.uc3m.es/monet/monnet/spip.php?rubrique23" TargetMode="External"/><Relationship Id="rId14" Type="http://schemas.openxmlformats.org/officeDocument/2006/relationships/hyperlink" Target="https://baobab.uc3m.es/monet/monnet/spip.php?rubrique116" TargetMode="External"/><Relationship Id="rId22" Type="http://schemas.openxmlformats.org/officeDocument/2006/relationships/hyperlink" Target="https://baobab.uc3m.es/monet/monnet/spip.php?article581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6</Pages>
  <Words>2123</Words>
  <Characters>12106</Characters>
  <Application>Microsoft Office Word</Application>
  <DocSecurity>0</DocSecurity>
  <Lines>100</Lines>
  <Paragraphs>28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 JUAN MESONADA, CARLOS</dc:creator>
  <cp:keywords/>
  <dc:description/>
  <cp:lastModifiedBy>csj</cp:lastModifiedBy>
  <cp:revision>3</cp:revision>
  <dcterms:created xsi:type="dcterms:W3CDTF">2022-09-05T11:40:00Z</dcterms:created>
  <dcterms:modified xsi:type="dcterms:W3CDTF">2022-09-05T11:45:00Z</dcterms:modified>
</cp:coreProperties>
</file>